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62" w:rsidRPr="00083C62" w:rsidRDefault="00083C62" w:rsidP="00083C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83C62">
        <w:rPr>
          <w:rFonts w:ascii="Times New Roman" w:eastAsia="Calibri" w:hAnsi="Times New Roman" w:cs="Times New Roman"/>
        </w:rPr>
        <w:t>ИЗВЕЩЕНИЕ</w:t>
      </w:r>
      <w:r w:rsidR="00D27D4A">
        <w:rPr>
          <w:rFonts w:ascii="Times New Roman" w:eastAsia="Calibri" w:hAnsi="Times New Roman" w:cs="Times New Roman"/>
        </w:rPr>
        <w:t xml:space="preserve"> </w:t>
      </w:r>
      <w:r w:rsidR="00E951CB">
        <w:rPr>
          <w:rFonts w:ascii="Times New Roman" w:eastAsia="Calibri" w:hAnsi="Times New Roman" w:cs="Times New Roman"/>
        </w:rPr>
        <w:t xml:space="preserve">№ </w:t>
      </w:r>
      <w:bookmarkStart w:id="0" w:name="_GoBack"/>
      <w:bookmarkEnd w:id="0"/>
      <w:r w:rsidR="00E951CB" w:rsidRPr="00E951CB">
        <w:rPr>
          <w:rFonts w:ascii="Times New Roman" w:eastAsia="Calibri" w:hAnsi="Times New Roman" w:cs="Times New Roman"/>
        </w:rPr>
        <w:t>21000015720000000016</w:t>
      </w:r>
      <w:r w:rsidR="00E951CB">
        <w:rPr>
          <w:rFonts w:ascii="Times New Roman" w:eastAsia="Calibri" w:hAnsi="Times New Roman" w:cs="Times New Roman"/>
        </w:rPr>
        <w:t xml:space="preserve"> </w:t>
      </w:r>
    </w:p>
    <w:p w:rsidR="00083C62" w:rsidRPr="00062637" w:rsidRDefault="00416EAE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lang w:eastAsia="ar-SA"/>
        </w:rPr>
      </w:pPr>
      <w:r w:rsidRPr="00416EAE">
        <w:rPr>
          <w:rFonts w:ascii="Times New Roman" w:eastAsia="Calibri" w:hAnsi="Times New Roman" w:cs="Times New Roman"/>
        </w:rPr>
        <w:t xml:space="preserve">о проведении открытого конкурса среди субъектов малого предпринимательства на право заключения договора аренды государственного имущества, закрепленного за Государственным казенным учреждением «Пензенское региональное объединение </w:t>
      </w:r>
      <w:proofErr w:type="gramStart"/>
      <w:r w:rsidRPr="00416EAE">
        <w:rPr>
          <w:rFonts w:ascii="Times New Roman" w:eastAsia="Calibri" w:hAnsi="Times New Roman" w:cs="Times New Roman"/>
        </w:rPr>
        <w:t>бизнес-инкубаторов</w:t>
      </w:r>
      <w:proofErr w:type="gramEnd"/>
      <w:r w:rsidRPr="00416EAE">
        <w:rPr>
          <w:rFonts w:ascii="Times New Roman" w:eastAsia="Calibri" w:hAnsi="Times New Roman" w:cs="Times New Roman"/>
        </w:rPr>
        <w:t>» на праве оперативного управления, расположенного в бизнес-инкубаторе инновационного типа по адресу: г. Пензы, ул. Володарского, стр.2.</w:t>
      </w: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</w:pP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</w:pP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г. Пенза</w:t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  <w:t xml:space="preserve">          «</w:t>
      </w:r>
      <w:r w:rsidR="00072DFE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 xml:space="preserve"> </w:t>
      </w:r>
      <w:r w:rsidR="008957CC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15</w:t>
      </w:r>
      <w:r w:rsidR="00072DFE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 xml:space="preserve"> </w:t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 xml:space="preserve">» </w:t>
      </w:r>
      <w:r w:rsidR="008957CC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дека</w:t>
      </w:r>
      <w:r w:rsidR="00416EAE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бря</w:t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 xml:space="preserve"> 202</w:t>
      </w:r>
      <w:r w:rsidR="003660B5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2</w:t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г.</w:t>
      </w: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1"/>
          <w:lang w:eastAsia="ar-SA"/>
        </w:rPr>
      </w:pP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lang w:eastAsia="ar-SA"/>
        </w:rPr>
      </w:pPr>
      <w:r w:rsidRPr="00083C62">
        <w:rPr>
          <w:rFonts w:ascii="Times New Roman" w:eastAsia="Times New Roman" w:hAnsi="Times New Roman" w:cs="Times New Roman"/>
          <w:b/>
          <w:position w:val="1"/>
          <w:lang w:eastAsia="ar-SA"/>
        </w:rPr>
        <w:t xml:space="preserve">1. Форма конкурса: </w:t>
      </w:r>
      <w:r w:rsidR="009128E6" w:rsidRPr="009128E6">
        <w:rPr>
          <w:rFonts w:ascii="Times New Roman" w:eastAsia="Times New Roman" w:hAnsi="Times New Roman" w:cs="Times New Roman"/>
          <w:position w:val="1"/>
          <w:lang w:eastAsia="ar-SA"/>
        </w:rPr>
        <w:t>открытый конкурс в электронной форме</w:t>
      </w:r>
      <w:r w:rsidRPr="00083C62">
        <w:rPr>
          <w:rFonts w:ascii="Times New Roman" w:eastAsia="Times New Roman" w:hAnsi="Times New Roman" w:cs="Times New Roman"/>
          <w:position w:val="1"/>
          <w:lang w:eastAsia="ar-SA"/>
        </w:rPr>
        <w:t>.</w:t>
      </w: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lang w:eastAsia="ar-SA"/>
        </w:rPr>
      </w:pPr>
      <w:r w:rsidRPr="00083C62">
        <w:rPr>
          <w:rFonts w:ascii="Times New Roman" w:eastAsia="Times New Roman" w:hAnsi="Times New Roman" w:cs="Times New Roman"/>
          <w:b/>
          <w:position w:val="1"/>
          <w:lang w:eastAsia="ar-SA"/>
        </w:rPr>
        <w:t xml:space="preserve">2. Наименование организатора конкурса: </w:t>
      </w:r>
      <w:r w:rsidRPr="00083C62">
        <w:rPr>
          <w:rFonts w:ascii="Times New Roman" w:eastAsia="Times New Roman" w:hAnsi="Times New Roman" w:cs="Times New Roman"/>
          <w:position w:val="1"/>
          <w:lang w:eastAsia="ar-SA"/>
        </w:rPr>
        <w:t xml:space="preserve">Государственное казенное учреждение «Пензенское региональное объединение </w:t>
      </w:r>
      <w:proofErr w:type="gramStart"/>
      <w:r w:rsidRPr="00083C62">
        <w:rPr>
          <w:rFonts w:ascii="Times New Roman" w:eastAsia="Times New Roman" w:hAnsi="Times New Roman" w:cs="Times New Roman"/>
          <w:position w:val="1"/>
          <w:lang w:eastAsia="ar-SA"/>
        </w:rPr>
        <w:t>бизнес-инкубаторов</w:t>
      </w:r>
      <w:proofErr w:type="gramEnd"/>
      <w:r w:rsidRPr="00083C62">
        <w:rPr>
          <w:rFonts w:ascii="Times New Roman" w:eastAsia="Times New Roman" w:hAnsi="Times New Roman" w:cs="Times New Roman"/>
          <w:position w:val="1"/>
          <w:lang w:eastAsia="ar-SA"/>
        </w:rPr>
        <w:t>».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Место нахождения: 440039, г. Пенза, ул. </w:t>
      </w:r>
      <w:r w:rsidRPr="00083C62">
        <w:rPr>
          <w:rFonts w:ascii="Times New Roman" w:eastAsia="Times New Roman" w:hAnsi="Times New Roman" w:cs="Times New Roman"/>
          <w:bCs/>
          <w:lang w:eastAsia="ar-SA"/>
        </w:rPr>
        <w:t>Гагарина, д.16;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Почтовый адрес:     440039, г. Пенза, ул. </w:t>
      </w:r>
      <w:r w:rsidRPr="00083C62">
        <w:rPr>
          <w:rFonts w:ascii="Times New Roman" w:eastAsia="Times New Roman" w:hAnsi="Times New Roman" w:cs="Times New Roman"/>
          <w:bCs/>
          <w:lang w:eastAsia="ar-SA"/>
        </w:rPr>
        <w:t>Гагарина, д.16;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Адрес электронной почты: </w:t>
      </w:r>
      <w:hyperlink r:id="rId7" w:history="1">
        <w:r w:rsidRPr="00083C62">
          <w:rPr>
            <w:rFonts w:ascii="Times New Roman" w:eastAsia="Times New Roman" w:hAnsi="Times New Roman" w:cs="Times New Roman"/>
            <w:u w:val="single"/>
            <w:lang w:eastAsia="ar-SA"/>
          </w:rPr>
          <w:t>100@</w:t>
        </w:r>
        <w:proofErr w:type="spellStart"/>
        <w:r w:rsidRPr="00083C62">
          <w:rPr>
            <w:rFonts w:ascii="Times New Roman" w:eastAsia="Times New Roman" w:hAnsi="Times New Roman" w:cs="Times New Roman"/>
            <w:u w:val="single"/>
            <w:lang w:val="en-US" w:eastAsia="ar-SA"/>
          </w:rPr>
          <w:t>biznes</w:t>
        </w:r>
        <w:proofErr w:type="spellEnd"/>
        <w:r w:rsidRPr="00083C62">
          <w:rPr>
            <w:rFonts w:ascii="Times New Roman" w:eastAsia="Times New Roman" w:hAnsi="Times New Roman" w:cs="Times New Roman"/>
            <w:u w:val="single"/>
            <w:lang w:eastAsia="ar-SA"/>
          </w:rPr>
          <w:t>-</w:t>
        </w:r>
        <w:proofErr w:type="spellStart"/>
        <w:r w:rsidRPr="00083C62">
          <w:rPr>
            <w:rFonts w:ascii="Times New Roman" w:eastAsia="Times New Roman" w:hAnsi="Times New Roman" w:cs="Times New Roman"/>
            <w:u w:val="single"/>
            <w:lang w:val="en-US" w:eastAsia="ar-SA"/>
          </w:rPr>
          <w:t>penza</w:t>
        </w:r>
        <w:proofErr w:type="spellEnd"/>
        <w:r w:rsidRPr="00083C62">
          <w:rPr>
            <w:rFonts w:ascii="Times New Roman" w:eastAsia="Times New Roman" w:hAnsi="Times New Roman" w:cs="Times New Roman"/>
            <w:u w:val="single"/>
            <w:lang w:eastAsia="ar-SA"/>
          </w:rPr>
          <w:t>.</w:t>
        </w:r>
        <w:proofErr w:type="spellStart"/>
        <w:r w:rsidRPr="00083C62">
          <w:rPr>
            <w:rFonts w:ascii="Times New Roman" w:eastAsia="Times New Roman" w:hAnsi="Times New Roman" w:cs="Times New Roman"/>
            <w:u w:val="single"/>
            <w:lang w:val="en-US" w:eastAsia="ar-SA"/>
          </w:rPr>
          <w:t>ru</w:t>
        </w:r>
        <w:proofErr w:type="spellEnd"/>
      </w:hyperlink>
      <w:r w:rsidRPr="00083C62">
        <w:rPr>
          <w:rFonts w:ascii="Times New Roman" w:eastAsia="Times New Roman" w:hAnsi="Times New Roman" w:cs="Times New Roman"/>
          <w:lang w:eastAsia="ar-SA"/>
        </w:rPr>
        <w:t xml:space="preserve">,  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Адрес официального сайта: </w:t>
      </w:r>
      <w:hyperlink r:id="rId8" w:history="1">
        <w:r w:rsidRPr="00083C62">
          <w:rPr>
            <w:rFonts w:ascii="Times New Roman" w:eastAsia="Times New Roman" w:hAnsi="Times New Roman" w:cs="Times New Roman"/>
            <w:u w:val="single"/>
            <w:lang w:eastAsia="ar-SA"/>
          </w:rPr>
          <w:t>www.biznes-penza.ru</w:t>
        </w:r>
      </w:hyperlink>
      <w:r w:rsidRPr="00083C62">
        <w:rPr>
          <w:rFonts w:ascii="Times New Roman" w:eastAsia="Times New Roman" w:hAnsi="Times New Roman" w:cs="Times New Roman"/>
          <w:lang w:eastAsia="ar-SA"/>
        </w:rPr>
        <w:t>;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Номер контактного телефона: 8(8412) 63-67-44,63-67-50,63-67-60</w:t>
      </w:r>
    </w:p>
    <w:p w:rsidR="00083C62" w:rsidRPr="00083C62" w:rsidRDefault="00083C62" w:rsidP="00083C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3. Места расположения государственного имущества</w:t>
      </w:r>
      <w:r w:rsidRPr="00083C62">
        <w:rPr>
          <w:rFonts w:ascii="Times New Roman" w:eastAsia="Times New Roman" w:hAnsi="Times New Roman" w:cs="Times New Roman"/>
          <w:b/>
          <w:lang w:eastAsia="ar-SA"/>
        </w:rPr>
        <w:t>, права на которое передаются по договору:</w:t>
      </w:r>
    </w:p>
    <w:p w:rsidR="00DA3E13" w:rsidRDefault="00416EAE" w:rsidP="009128E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6EAE">
        <w:rPr>
          <w:rFonts w:ascii="Times New Roman" w:eastAsia="Times New Roman" w:hAnsi="Times New Roman" w:cs="Times New Roman"/>
          <w:color w:val="000000"/>
          <w:lang w:eastAsia="ru-RU"/>
        </w:rPr>
        <w:t>- г. Пенза, ул. Володарского, стр.2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E13" w:rsidRDefault="00DA3E13" w:rsidP="00DA3E1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6EAE" w:rsidRPr="00416EAE" w:rsidRDefault="00416EAE" w:rsidP="00416EA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16EAE">
        <w:rPr>
          <w:rFonts w:ascii="Times New Roman" w:eastAsia="Times New Roman" w:hAnsi="Times New Roman" w:cs="Times New Roman"/>
          <w:b/>
          <w:bCs/>
          <w:lang w:eastAsia="ar-SA"/>
        </w:rPr>
        <w:t>ОБЪЕКТ:</w:t>
      </w:r>
      <w:r w:rsidRPr="00416EAE">
        <w:rPr>
          <w:rFonts w:ascii="Times New Roman" w:eastAsia="Times New Roman" w:hAnsi="Times New Roman" w:cs="Times New Roman"/>
          <w:b/>
          <w:lang w:eastAsia="ar-SA"/>
        </w:rPr>
        <w:t xml:space="preserve"> 440020, г. Пенза, </w:t>
      </w:r>
      <w:r w:rsidRPr="00416EAE">
        <w:rPr>
          <w:rFonts w:ascii="Times New Roman" w:eastAsia="Times New Roman" w:hAnsi="Times New Roman" w:cs="Times New Roman"/>
          <w:b/>
          <w:bCs/>
          <w:lang w:eastAsia="ar-SA"/>
        </w:rPr>
        <w:t>ул. Володарского, стр.2</w:t>
      </w:r>
    </w:p>
    <w:p w:rsidR="00416EAE" w:rsidRPr="00416EAE" w:rsidRDefault="00416EAE" w:rsidP="00416EAE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16EAE">
        <w:rPr>
          <w:rFonts w:ascii="Times New Roman" w:eastAsia="Calibri" w:hAnsi="Times New Roman" w:cs="Times New Roman"/>
          <w:b/>
        </w:rPr>
        <w:t>Бизнес-инкубатор инновационного типа</w:t>
      </w:r>
      <w:r w:rsidRPr="00416EAE">
        <w:rPr>
          <w:rFonts w:ascii="Times New Roman" w:eastAsia="Calibri" w:hAnsi="Times New Roman" w:cs="Times New Roman"/>
        </w:rPr>
        <w:t>, срок деятельности которого с момента ввода в эксплуатацию составляет более десяти лет.</w:t>
      </w:r>
    </w:p>
    <w:p w:rsidR="00416EAE" w:rsidRPr="00416EAE" w:rsidRDefault="00416EAE" w:rsidP="00416EAE">
      <w:pPr>
        <w:tabs>
          <w:tab w:val="left" w:pos="-2127"/>
          <w:tab w:val="left" w:pos="567"/>
          <w:tab w:val="left" w:pos="1134"/>
          <w:tab w:val="left" w:pos="737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16EAE">
        <w:rPr>
          <w:rFonts w:ascii="Times New Roman" w:eastAsia="Calibri" w:hAnsi="Times New Roman" w:cs="Times New Roman"/>
          <w:u w:val="single"/>
          <w:lang w:eastAsia="ar-SA"/>
        </w:rPr>
        <w:t>Здание является объектом культурного наследия</w:t>
      </w:r>
      <w:r w:rsidRPr="00416EAE">
        <w:rPr>
          <w:rFonts w:ascii="Times New Roman" w:eastAsia="Calibri" w:hAnsi="Times New Roman" w:cs="Times New Roman"/>
          <w:lang w:eastAsia="ar-SA"/>
        </w:rPr>
        <w:t xml:space="preserve"> (памятником истории и культуры) народов Российской Федерации федерального значения </w:t>
      </w:r>
      <w:r w:rsidRPr="00416EAE">
        <w:rPr>
          <w:rFonts w:ascii="Times New Roman" w:eastAsia="Calibri" w:hAnsi="Times New Roman" w:cs="Times New Roman"/>
          <w:shd w:val="clear" w:color="auto" w:fill="FFFFFF"/>
          <w:lang w:eastAsia="ar-SA"/>
        </w:rPr>
        <w:t>«Дом, в котором в 1817-1818 гг. жил Лермонтов Михаил Юрьевич», Пензенская область, г. Пенза, ул. Володарского,2». Обременено охранным обязательством.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u w:val="single"/>
          <w:lang w:eastAsia="ar-SA"/>
        </w:rPr>
      </w:pPr>
      <w:r w:rsidRPr="00416EAE">
        <w:rPr>
          <w:rFonts w:ascii="Times New Roman" w:eastAsia="Times New Roman" w:hAnsi="Times New Roman" w:cs="Times New Roman"/>
          <w:u w:val="single"/>
          <w:lang w:eastAsia="ar-SA"/>
        </w:rPr>
        <w:t>Описание и технические характеристики здания, в котором предлагаются оборудованные нежилые помещения (</w:t>
      </w:r>
      <w:proofErr w:type="gramStart"/>
      <w:r w:rsidRPr="00416EAE">
        <w:rPr>
          <w:rFonts w:ascii="Times New Roman" w:eastAsia="Times New Roman" w:hAnsi="Times New Roman" w:cs="Times New Roman"/>
          <w:u w:val="single"/>
          <w:lang w:eastAsia="ar-SA"/>
        </w:rPr>
        <w:t>согласно техпаспорта</w:t>
      </w:r>
      <w:proofErr w:type="gramEnd"/>
      <w:r w:rsidRPr="00416EAE">
        <w:rPr>
          <w:rFonts w:ascii="Times New Roman" w:eastAsia="Times New Roman" w:hAnsi="Times New Roman" w:cs="Times New Roman"/>
          <w:u w:val="single"/>
          <w:lang w:eastAsia="ar-SA"/>
        </w:rPr>
        <w:t xml:space="preserve"> БТИ Литер «А»):</w:t>
      </w:r>
    </w:p>
    <w:p w:rsidR="00416EAE" w:rsidRPr="00416EAE" w:rsidRDefault="00416EAE" w:rsidP="00416EA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год постройки здания – 1917 (реконструкция 2010г.);</w:t>
      </w:r>
    </w:p>
    <w:p w:rsidR="00416EAE" w:rsidRPr="00416EAE" w:rsidRDefault="00416EAE" w:rsidP="00416EA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количество этажей здания – 2;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фундамент – бутовый ленточный;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материал стен – кирпич;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перегородки – кирпичные, каркасно-обшивные из гипсокартонных листов;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 xml:space="preserve">- перекрытие – </w:t>
      </w:r>
      <w:proofErr w:type="gramStart"/>
      <w:r w:rsidRPr="00416EAE">
        <w:rPr>
          <w:rFonts w:ascii="Times New Roman" w:eastAsia="Times New Roman" w:hAnsi="Times New Roman" w:cs="Times New Roman"/>
          <w:lang w:eastAsia="ar-SA"/>
        </w:rPr>
        <w:t>монолитные</w:t>
      </w:r>
      <w:proofErr w:type="gramEnd"/>
      <w:r w:rsidRPr="00416EAE">
        <w:rPr>
          <w:rFonts w:ascii="Times New Roman" w:eastAsia="Times New Roman" w:hAnsi="Times New Roman" w:cs="Times New Roman"/>
          <w:lang w:eastAsia="ar-SA"/>
        </w:rPr>
        <w:t xml:space="preserve"> железобетонные со стальным оцинкованным профилированным настилом;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 xml:space="preserve">- полы – напольная плитка, </w:t>
      </w:r>
      <w:proofErr w:type="spellStart"/>
      <w:r w:rsidRPr="00416EAE">
        <w:rPr>
          <w:rFonts w:ascii="Times New Roman" w:eastAsia="Times New Roman" w:hAnsi="Times New Roman" w:cs="Times New Roman"/>
          <w:lang w:eastAsia="ar-SA"/>
        </w:rPr>
        <w:t>ламинат</w:t>
      </w:r>
      <w:proofErr w:type="spellEnd"/>
      <w:r w:rsidRPr="00416EAE">
        <w:rPr>
          <w:rFonts w:ascii="Times New Roman" w:eastAsia="Times New Roman" w:hAnsi="Times New Roman" w:cs="Times New Roman"/>
          <w:lang w:eastAsia="ar-SA"/>
        </w:rPr>
        <w:t>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 xml:space="preserve">- материал кровли – </w:t>
      </w:r>
      <w:proofErr w:type="gramStart"/>
      <w:r w:rsidRPr="00416EAE">
        <w:rPr>
          <w:rFonts w:ascii="Times New Roman" w:eastAsia="Times New Roman" w:hAnsi="Times New Roman" w:cs="Times New Roman"/>
          <w:lang w:eastAsia="ar-SA"/>
        </w:rPr>
        <w:t>металлическая</w:t>
      </w:r>
      <w:proofErr w:type="gramEnd"/>
      <w:r w:rsidRPr="00416EAE">
        <w:rPr>
          <w:rFonts w:ascii="Times New Roman" w:eastAsia="Times New Roman" w:hAnsi="Times New Roman" w:cs="Times New Roman"/>
          <w:lang w:eastAsia="ar-SA"/>
        </w:rPr>
        <w:t xml:space="preserve"> по деревянной обрешетке;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отделка помещений – штукатурка, обшивка ГВЛ, оклейка;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высота помещений – от 3,14 м до 4,07м.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aps/>
          <w:lang w:eastAsia="ar-SA"/>
        </w:rPr>
      </w:pPr>
      <w:r w:rsidRPr="00416EAE">
        <w:rPr>
          <w:rFonts w:ascii="Times New Roman" w:eastAsia="Times New Roman" w:hAnsi="Times New Roman" w:cs="Times New Roman"/>
          <w:caps/>
          <w:lang w:eastAsia="ar-SA"/>
        </w:rPr>
        <w:t>наличие коммуникаций и сетей: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водопроводная сеть (холодное и горячее водоснабжение);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отопительная система – от котельной ОАО ИПК «</w:t>
      </w:r>
      <w:proofErr w:type="gramStart"/>
      <w:r w:rsidRPr="00416EAE">
        <w:rPr>
          <w:rFonts w:ascii="Times New Roman" w:eastAsia="Times New Roman" w:hAnsi="Times New Roman" w:cs="Times New Roman"/>
          <w:lang w:eastAsia="ar-SA"/>
        </w:rPr>
        <w:t>Пензенская</w:t>
      </w:r>
      <w:proofErr w:type="gramEnd"/>
      <w:r w:rsidRPr="00416EAE">
        <w:rPr>
          <w:rFonts w:ascii="Times New Roman" w:eastAsia="Times New Roman" w:hAnsi="Times New Roman" w:cs="Times New Roman"/>
          <w:lang w:eastAsia="ar-SA"/>
        </w:rPr>
        <w:t xml:space="preserve"> правда»;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водоотведение;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электропроводка;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телефонная связь;</w:t>
      </w:r>
    </w:p>
    <w:p w:rsidR="00416EAE" w:rsidRPr="00416EAE" w:rsidRDefault="00416EAE" w:rsidP="00416EA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>- автоматическая система пожарной сигнализации;</w:t>
      </w:r>
    </w:p>
    <w:p w:rsidR="00416EAE" w:rsidRPr="00416EAE" w:rsidRDefault="00416EAE" w:rsidP="00416EAE">
      <w:pPr>
        <w:tabs>
          <w:tab w:val="left" w:pos="567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 xml:space="preserve">- организованная круглосуточная охрана. </w:t>
      </w:r>
    </w:p>
    <w:p w:rsidR="00416EAE" w:rsidRPr="00416EAE" w:rsidRDefault="00416EAE" w:rsidP="00416EAE">
      <w:pPr>
        <w:tabs>
          <w:tab w:val="left" w:pos="567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tbl>
      <w:tblPr>
        <w:tblW w:w="992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1984"/>
        <w:gridCol w:w="1276"/>
        <w:gridCol w:w="1701"/>
        <w:gridCol w:w="1843"/>
      </w:tblGrid>
      <w:tr w:rsidR="00416EAE" w:rsidRPr="00416EAE" w:rsidTr="00416EAE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Назначение*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Площадь</w:t>
            </w:r>
          </w:p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оборудованных рабочих мест</w:t>
            </w:r>
          </w:p>
        </w:tc>
      </w:tr>
      <w:tr w:rsidR="00416EAE" w:rsidRPr="00416EAE" w:rsidTr="00416EAE">
        <w:trPr>
          <w:trHeight w:val="31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EAE" w:rsidRPr="00416EAE" w:rsidRDefault="00416EAE" w:rsidP="00416EAE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E" w:rsidRPr="00416EAE" w:rsidRDefault="00416EAE" w:rsidP="00416EAE">
            <w:pPr>
              <w:suppressAutoHyphens/>
              <w:snapToGrid w:val="0"/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компьютером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416EAE" w:rsidRDefault="00416EAE" w:rsidP="00416EAE">
            <w:pPr>
              <w:suppressAutoHyphens/>
              <w:snapToGrid w:val="0"/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без компьютера</w:t>
            </w:r>
          </w:p>
        </w:tc>
      </w:tr>
      <w:tr w:rsidR="00416EAE" w:rsidRPr="00416EAE" w:rsidTr="00416EA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416EAE" w:rsidRDefault="00416EAE" w:rsidP="00F870BA">
            <w:pPr>
              <w:suppressAutoHyphens/>
              <w:snapToGri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416EAE" w:rsidRDefault="00F870BA" w:rsidP="00F870BA">
            <w:pPr>
              <w:suppressAutoHyphens/>
              <w:snapToGri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416EAE" w:rsidRDefault="00416EAE" w:rsidP="00F870BA">
            <w:pPr>
              <w:suppressAutoHyphens/>
              <w:snapToGri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416EAE" w:rsidRDefault="00416EAE" w:rsidP="00F870BA">
            <w:pPr>
              <w:suppressAutoHyphens/>
              <w:snapToGri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офис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416EAE" w:rsidRDefault="00F870BA" w:rsidP="00F870BA">
            <w:pPr>
              <w:suppressAutoHyphens/>
              <w:snapToGri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416EAE" w:rsidRDefault="00F870BA" w:rsidP="00F870BA">
            <w:pPr>
              <w:suppressAutoHyphens/>
              <w:snapToGri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416EAE" w:rsidRDefault="00416EAE" w:rsidP="00F870BA">
            <w:pPr>
              <w:suppressAutoHyphens/>
              <w:snapToGri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6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</w:tbl>
    <w:p w:rsidR="00416EAE" w:rsidRPr="00416EAE" w:rsidRDefault="00416EAE" w:rsidP="00416EA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16EAE">
        <w:rPr>
          <w:rFonts w:ascii="Times New Roman" w:eastAsia="Times New Roman" w:hAnsi="Times New Roman" w:cs="Times New Roman"/>
          <w:lang w:eastAsia="ar-SA"/>
        </w:rPr>
        <w:t xml:space="preserve">* перечень оборудования в приложении № 1 к извещению от </w:t>
      </w:r>
      <w:r w:rsidR="008957CC">
        <w:rPr>
          <w:rFonts w:ascii="Times New Roman" w:eastAsia="Times New Roman" w:hAnsi="Times New Roman" w:cs="Times New Roman"/>
          <w:lang w:eastAsia="ar-SA"/>
        </w:rPr>
        <w:t>15</w:t>
      </w:r>
      <w:r w:rsidRPr="00416EAE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8957CC">
        <w:rPr>
          <w:rFonts w:ascii="Times New Roman" w:eastAsia="Times New Roman" w:hAnsi="Times New Roman" w:cs="Times New Roman"/>
          <w:lang w:eastAsia="ar-SA"/>
        </w:rPr>
        <w:t>2</w:t>
      </w:r>
      <w:r w:rsidRPr="00416EAE">
        <w:rPr>
          <w:rFonts w:ascii="Times New Roman" w:eastAsia="Times New Roman" w:hAnsi="Times New Roman" w:cs="Times New Roman"/>
          <w:shd w:val="clear" w:color="auto" w:fill="FFFFFF"/>
          <w:lang w:eastAsia="ar-SA"/>
        </w:rPr>
        <w:t>.2022г</w:t>
      </w:r>
      <w:r w:rsidRPr="00416EAE">
        <w:rPr>
          <w:rFonts w:ascii="Times New Roman" w:eastAsia="Times New Roman" w:hAnsi="Times New Roman" w:cs="Times New Roman"/>
          <w:lang w:eastAsia="ar-SA"/>
        </w:rPr>
        <w:t>.</w:t>
      </w:r>
    </w:p>
    <w:p w:rsidR="00A27688" w:rsidRPr="009128E6" w:rsidRDefault="00A27688" w:rsidP="00083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83C62" w:rsidRPr="00083C62" w:rsidRDefault="00083C62" w:rsidP="00083C6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4. Целевое назначение государственного имущества, права на которое передаются по договору аренды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6EAE" w:rsidRPr="00416EAE">
        <w:rPr>
          <w:rFonts w:ascii="Times New Roman" w:eastAsia="Times New Roman" w:hAnsi="Times New Roman" w:cs="Times New Roman"/>
          <w:lang w:eastAsia="ar-SA"/>
        </w:rPr>
        <w:t>- Предоставление в аренду оборудованных нежилых помещений субъектам малого предпринимательства на ранней стадии их деятельности (до трёх лет) в целях создания благоприятных условий для развития</w:t>
      </w:r>
      <w:r w:rsidR="00416EAE">
        <w:rPr>
          <w:rFonts w:ascii="Times New Roman" w:eastAsia="Times New Roman" w:hAnsi="Times New Roman" w:cs="Times New Roman"/>
          <w:lang w:eastAsia="ar-SA"/>
        </w:rPr>
        <w:t xml:space="preserve"> инновационных проектов</w:t>
      </w:r>
      <w:r w:rsidR="00416EAE" w:rsidRPr="00416EAE">
        <w:rPr>
          <w:rFonts w:ascii="Times New Roman" w:eastAsia="Times New Roman" w:hAnsi="Times New Roman" w:cs="Times New Roman"/>
          <w:lang w:eastAsia="ar-SA"/>
        </w:rPr>
        <w:t>.</w:t>
      </w:r>
    </w:p>
    <w:p w:rsidR="00083C62" w:rsidRDefault="00083C62" w:rsidP="00083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5. Начальная (минимальная) цена договора (цена лота) в месяц.</w:t>
      </w:r>
    </w:p>
    <w:p w:rsidR="00083C62" w:rsidRPr="00083C62" w:rsidRDefault="00083C62" w:rsidP="00083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8079"/>
      </w:tblGrid>
      <w:tr w:rsidR="009128E6" w:rsidRPr="00083C62" w:rsidTr="009128E6">
        <w:trPr>
          <w:trHeight w:val="34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E6" w:rsidRPr="00083C62" w:rsidRDefault="009128E6" w:rsidP="00912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лота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E6" w:rsidRPr="00083C62" w:rsidRDefault="009128E6" w:rsidP="00912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Начальная (минимальная) цена договора (цена лота) в месяц, руб.</w:t>
            </w:r>
          </w:p>
        </w:tc>
      </w:tr>
      <w:tr w:rsidR="009128E6" w:rsidRPr="00083C62" w:rsidTr="009128E6">
        <w:trPr>
          <w:trHeight w:val="317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E6" w:rsidRPr="00083C62" w:rsidRDefault="009128E6" w:rsidP="00912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8E6" w:rsidRPr="001029F0" w:rsidRDefault="00D36239" w:rsidP="00912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6239">
              <w:rPr>
                <w:rFonts w:ascii="Times New Roman" w:hAnsi="Times New Roman" w:cs="Times New Roman"/>
                <w:bCs/>
              </w:rPr>
              <w:t>1 324,72</w:t>
            </w:r>
          </w:p>
        </w:tc>
      </w:tr>
    </w:tbl>
    <w:p w:rsidR="00BE648F" w:rsidRDefault="00BE648F" w:rsidP="00083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83C62" w:rsidRDefault="00083C62" w:rsidP="00083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083C62">
        <w:rPr>
          <w:rFonts w:ascii="Times New Roman" w:eastAsia="Times New Roman" w:hAnsi="Times New Roman" w:cs="Times New Roman"/>
          <w:lang w:eastAsia="ar-SA"/>
        </w:rPr>
        <w:t xml:space="preserve">Цена договора (цена лота) определяется </w:t>
      </w:r>
      <w:r w:rsidRPr="00083C62">
        <w:rPr>
          <w:rFonts w:ascii="Times New Roman" w:eastAsia="Times New Roman" w:hAnsi="Times New Roman" w:cs="Times New Roman"/>
          <w:bCs/>
          <w:lang w:eastAsia="ar-SA"/>
        </w:rPr>
        <w:t xml:space="preserve">ставкой арендной платы в бизнес-инкубаторе за 1 </w:t>
      </w:r>
      <w:proofErr w:type="spellStart"/>
      <w:r w:rsidRPr="00083C62">
        <w:rPr>
          <w:rFonts w:ascii="Times New Roman" w:eastAsia="Times New Roman" w:hAnsi="Times New Roman" w:cs="Times New Roman"/>
          <w:bCs/>
          <w:lang w:eastAsia="ar-SA"/>
        </w:rPr>
        <w:t>кв.м</w:t>
      </w:r>
      <w:proofErr w:type="spellEnd"/>
      <w:r w:rsidRPr="00083C62">
        <w:rPr>
          <w:rFonts w:ascii="Times New Roman" w:eastAsia="Times New Roman" w:hAnsi="Times New Roman" w:cs="Times New Roman"/>
          <w:bCs/>
          <w:lang w:eastAsia="ar-SA"/>
        </w:rPr>
        <w:t>./руб</w:t>
      </w:r>
      <w:r w:rsidR="00AA151E">
        <w:rPr>
          <w:rFonts w:ascii="Times New Roman" w:eastAsia="Times New Roman" w:hAnsi="Times New Roman" w:cs="Times New Roman"/>
          <w:bCs/>
          <w:lang w:eastAsia="ar-SA"/>
        </w:rPr>
        <w:t>.</w:t>
      </w:r>
      <w:r w:rsidRPr="00083C62">
        <w:rPr>
          <w:rFonts w:ascii="Times New Roman" w:eastAsia="Times New Roman" w:hAnsi="Times New Roman" w:cs="Times New Roman"/>
          <w:bCs/>
          <w:lang w:eastAsia="ar-SA"/>
        </w:rPr>
        <w:t xml:space="preserve"> и расчетом арендной платы за движимое имущество, в соответствии </w:t>
      </w:r>
      <w:r w:rsidR="00B864BA" w:rsidRPr="00B864BA">
        <w:rPr>
          <w:rFonts w:ascii="Times New Roman" w:eastAsia="Times New Roman" w:hAnsi="Times New Roman" w:cs="Times New Roman"/>
          <w:bCs/>
          <w:lang w:eastAsia="ar-SA"/>
        </w:rPr>
        <w:t>с Постановлением Правительства Пензенской области от 30.09.2004 г. №885-пП «Об утверждении Методики расчета арендной платы (вместе с «Методикой расчета арендной платы за пользование собственностью Пензенской области», «Методикой расчета арендной платы за пользование движимым имуществом»)</w:t>
      </w:r>
      <w:r w:rsidR="00B864B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7B4E1D">
        <w:rPr>
          <w:rFonts w:ascii="Times New Roman" w:eastAsia="Times New Roman" w:hAnsi="Times New Roman" w:cs="Times New Roman"/>
          <w:bCs/>
          <w:lang w:eastAsia="ar-SA"/>
        </w:rPr>
        <w:t>с последующими</w:t>
      </w:r>
      <w:proofErr w:type="gramEnd"/>
      <w:r w:rsidR="007B4E1D">
        <w:rPr>
          <w:rFonts w:ascii="Times New Roman" w:eastAsia="Times New Roman" w:hAnsi="Times New Roman" w:cs="Times New Roman"/>
          <w:bCs/>
          <w:lang w:eastAsia="ar-SA"/>
        </w:rPr>
        <w:t xml:space="preserve"> изменениями</w:t>
      </w:r>
      <w:r w:rsidRPr="00083C62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28696F" w:rsidRPr="0028696F" w:rsidRDefault="0028696F" w:rsidP="00083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083C62" w:rsidRPr="00083C62" w:rsidRDefault="00083C62" w:rsidP="00083C6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6. Срок действия договора.</w:t>
      </w:r>
    </w:p>
    <w:p w:rsidR="00083C62" w:rsidRDefault="00083C62" w:rsidP="00083C6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83C62">
        <w:rPr>
          <w:rFonts w:ascii="Times New Roman" w:eastAsia="Calibri" w:hAnsi="Times New Roman" w:cs="Times New Roman"/>
          <w:lang w:eastAsia="ar-SA"/>
        </w:rPr>
        <w:t>Имущество лот</w:t>
      </w:r>
      <w:r w:rsidR="00D36239">
        <w:rPr>
          <w:rFonts w:ascii="Times New Roman" w:eastAsia="Calibri" w:hAnsi="Times New Roman" w:cs="Times New Roman"/>
          <w:lang w:eastAsia="ar-SA"/>
        </w:rPr>
        <w:t>а</w:t>
      </w:r>
      <w:r w:rsidRPr="00083C62">
        <w:rPr>
          <w:rFonts w:ascii="Times New Roman" w:eastAsia="Calibri" w:hAnsi="Times New Roman" w:cs="Times New Roman"/>
          <w:lang w:eastAsia="ar-SA"/>
        </w:rPr>
        <w:t xml:space="preserve"> № 1 передаётся сроком на 3 года </w:t>
      </w:r>
      <w:r w:rsidRPr="00083C62">
        <w:rPr>
          <w:rFonts w:ascii="Times New Roman" w:eastAsia="Calibri" w:hAnsi="Times New Roman" w:cs="Times New Roman"/>
          <w:bCs/>
          <w:lang w:eastAsia="ar-SA"/>
        </w:rPr>
        <w:t xml:space="preserve">в соответствии с </w:t>
      </w:r>
      <w:r w:rsidRPr="00083C62">
        <w:rPr>
          <w:rFonts w:ascii="Times New Roman" w:eastAsia="Calibri" w:hAnsi="Times New Roman" w:cs="Times New Roman"/>
          <w:lang w:eastAsia="ar-SA"/>
        </w:rPr>
        <w:t xml:space="preserve">пунктом 4.3 ст. 18 Федерального закона от 24.07.2007 г. № 209-ФЗ </w:t>
      </w:r>
      <w:r w:rsidRPr="00083C62">
        <w:rPr>
          <w:rFonts w:ascii="Times New Roman" w:eastAsia="Times New Roman" w:hAnsi="Times New Roman" w:cs="Times New Roman"/>
          <w:bCs/>
          <w:lang w:eastAsia="ar-SA"/>
        </w:rPr>
        <w:t>«О развитии малого и среднего предпринимательства в Российской Федерации» (с последующими изменениями).</w:t>
      </w:r>
    </w:p>
    <w:p w:rsidR="0079280B" w:rsidRPr="00083C62" w:rsidRDefault="0079280B" w:rsidP="00083C6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9280B">
        <w:rPr>
          <w:rFonts w:ascii="Times New Roman" w:eastAsia="Times New Roman" w:hAnsi="Times New Roman" w:cs="Times New Roman"/>
          <w:bCs/>
          <w:lang w:eastAsia="ar-SA"/>
        </w:rPr>
        <w:t xml:space="preserve">Участникам конкурса, с которыми ранее были заключены договоры аренды имущества по адресу: </w:t>
      </w:r>
      <w:proofErr w:type="spellStart"/>
      <w:r w:rsidRPr="0079280B">
        <w:rPr>
          <w:rFonts w:ascii="Times New Roman" w:eastAsia="Times New Roman" w:hAnsi="Times New Roman" w:cs="Times New Roman"/>
          <w:bCs/>
          <w:lang w:eastAsia="ar-SA"/>
        </w:rPr>
        <w:t>г</w:t>
      </w:r>
      <w:proofErr w:type="gramStart"/>
      <w:r w:rsidRPr="0079280B">
        <w:rPr>
          <w:rFonts w:ascii="Times New Roman" w:eastAsia="Times New Roman" w:hAnsi="Times New Roman" w:cs="Times New Roman"/>
          <w:bCs/>
          <w:lang w:eastAsia="ar-SA"/>
        </w:rPr>
        <w:t>.П</w:t>
      </w:r>
      <w:proofErr w:type="gramEnd"/>
      <w:r w:rsidRPr="0079280B">
        <w:rPr>
          <w:rFonts w:ascii="Times New Roman" w:eastAsia="Times New Roman" w:hAnsi="Times New Roman" w:cs="Times New Roman"/>
          <w:bCs/>
          <w:lang w:eastAsia="ar-SA"/>
        </w:rPr>
        <w:t>енза</w:t>
      </w:r>
      <w:proofErr w:type="spellEnd"/>
      <w:r w:rsidRPr="0079280B">
        <w:rPr>
          <w:rFonts w:ascii="Times New Roman" w:eastAsia="Times New Roman" w:hAnsi="Times New Roman" w:cs="Times New Roman"/>
          <w:bCs/>
          <w:lang w:eastAsia="ar-SA"/>
        </w:rPr>
        <w:t>, ул. Окружная, стр. 3Б, имущество лот</w:t>
      </w:r>
      <w:r>
        <w:rPr>
          <w:rFonts w:ascii="Times New Roman" w:eastAsia="Times New Roman" w:hAnsi="Times New Roman" w:cs="Times New Roman"/>
          <w:bCs/>
          <w:lang w:eastAsia="ar-SA"/>
        </w:rPr>
        <w:t>у</w:t>
      </w:r>
      <w:r w:rsidRPr="0079280B">
        <w:rPr>
          <w:rFonts w:ascii="Times New Roman" w:eastAsia="Times New Roman" w:hAnsi="Times New Roman" w:cs="Times New Roman"/>
          <w:bCs/>
          <w:lang w:eastAsia="ar-SA"/>
        </w:rPr>
        <w:t xml:space="preserve"> №1 передается на срок не более 3 лет с учетом периода действия ранее заключенных договоров аренды имущества.</w:t>
      </w:r>
    </w:p>
    <w:p w:rsidR="00083C62" w:rsidRPr="00083C62" w:rsidRDefault="00083C62" w:rsidP="00083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7. Срок, место и порядок предоставления конкурсной документации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63583">
        <w:rPr>
          <w:rFonts w:ascii="Times New Roman" w:eastAsia="Times New Roman" w:hAnsi="Times New Roman" w:cs="Times New Roman"/>
          <w:lang w:eastAsia="ar-SA"/>
        </w:rPr>
        <w:t xml:space="preserve">При проведении конкурса, организатор конкурса обеспечивает размещение конкурсной документации на официальном сайте торгов: www.torgi.gov.ru, а также на федеральной электронной торговой площадке </w:t>
      </w:r>
      <w:r w:rsidR="008B30C0" w:rsidRPr="008B30C0">
        <w:rPr>
          <w:rFonts w:ascii="Times New Roman" w:eastAsia="Times New Roman" w:hAnsi="Times New Roman" w:cs="Times New Roman"/>
          <w:lang w:eastAsia="ar-SA"/>
        </w:rPr>
        <w:t>АО «ТЭК-Торг»: https://www.tektorg.ru</w:t>
      </w:r>
      <w:r w:rsidRPr="00D63583">
        <w:rPr>
          <w:rFonts w:ascii="Times New Roman" w:eastAsia="Times New Roman" w:hAnsi="Times New Roman" w:cs="Times New Roman"/>
          <w:lang w:eastAsia="ar-SA"/>
        </w:rPr>
        <w:t xml:space="preserve"> в срок, не менее чем за тридцать дней до даты окончания подачи заявок на участие в конкурсе, одновременно с размещением извещения о проведении конкурса.</w:t>
      </w:r>
      <w:proofErr w:type="gramEnd"/>
      <w:r w:rsidRPr="00D63583">
        <w:rPr>
          <w:rFonts w:ascii="Times New Roman" w:eastAsia="Times New Roman" w:hAnsi="Times New Roman" w:cs="Times New Roman"/>
          <w:lang w:eastAsia="ar-SA"/>
        </w:rPr>
        <w:t xml:space="preserve"> Конкурсная документация доступна для ознакомления на официальном сайте торгов без взимания платы. После размещения на официальном сайте извещения о проведении конкурса, 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D63583">
        <w:rPr>
          <w:rFonts w:ascii="Times New Roman" w:eastAsia="Times New Roman" w:hAnsi="Times New Roman" w:cs="Times New Roman"/>
          <w:lang w:eastAsia="ar-SA"/>
        </w:rPr>
        <w:t>с даты получения</w:t>
      </w:r>
      <w:proofErr w:type="gramEnd"/>
      <w:r w:rsidRPr="00D63583">
        <w:rPr>
          <w:rFonts w:ascii="Times New Roman" w:eastAsia="Times New Roman" w:hAnsi="Times New Roman" w:cs="Times New Roman"/>
          <w:lang w:eastAsia="ar-SA"/>
        </w:rPr>
        <w:t xml:space="preserve">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63583">
        <w:rPr>
          <w:rFonts w:ascii="Times New Roman" w:eastAsia="Times New Roman" w:hAnsi="Times New Roman" w:cs="Times New Roman"/>
          <w:lang w:eastAsia="ar-SA"/>
        </w:rPr>
        <w:t>Конкурсную документацию можно получить, начиная с «</w:t>
      </w:r>
      <w:r w:rsidR="008957CC">
        <w:rPr>
          <w:rFonts w:ascii="Times New Roman" w:eastAsia="Times New Roman" w:hAnsi="Times New Roman" w:cs="Times New Roman"/>
          <w:lang w:eastAsia="ar-SA"/>
        </w:rPr>
        <w:t>16</w:t>
      </w:r>
      <w:r w:rsidRPr="00D63583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957CC">
        <w:rPr>
          <w:rFonts w:ascii="Times New Roman" w:eastAsia="Times New Roman" w:hAnsi="Times New Roman" w:cs="Times New Roman"/>
          <w:lang w:eastAsia="ar-SA"/>
        </w:rPr>
        <w:t>дека</w:t>
      </w:r>
      <w:r w:rsidR="00D36239">
        <w:rPr>
          <w:rFonts w:ascii="Times New Roman" w:eastAsia="Times New Roman" w:hAnsi="Times New Roman" w:cs="Times New Roman"/>
          <w:lang w:eastAsia="ar-SA"/>
        </w:rPr>
        <w:t>бря</w:t>
      </w:r>
      <w:r w:rsidRPr="00D63583">
        <w:rPr>
          <w:rFonts w:ascii="Times New Roman" w:eastAsia="Times New Roman" w:hAnsi="Times New Roman" w:cs="Times New Roman"/>
          <w:lang w:eastAsia="ar-SA"/>
        </w:rPr>
        <w:t xml:space="preserve"> 2022 года на основании заявления любого заинтересованного лица, поданного в письменной форме с 8 часов 30 минут до 17 часов 30 минут, обед с 12 часов 00 минут до 13 часов 00 минут, ежедневно, кроме субботы, воскресенья и праздничных дней по адресу: 440039, г. Пенза, ул. Гагарина, д. 16, кабинет 207. </w:t>
      </w:r>
      <w:proofErr w:type="gramEnd"/>
    </w:p>
    <w:p w:rsidR="00F046C5" w:rsidRPr="00F046C5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>На сайте организатора конкурса находится извещение: www.biznes-penza.ru. Предоставление документации осуществляется без взимания платы.</w:t>
      </w:r>
    </w:p>
    <w:p w:rsidR="00F046C5" w:rsidRPr="00F046C5" w:rsidRDefault="00F046C5" w:rsidP="00F04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00"/>
          <w:lang w:eastAsia="ar-SA"/>
        </w:rPr>
      </w:pPr>
      <w:r w:rsidRPr="00F046C5">
        <w:rPr>
          <w:rFonts w:ascii="Times New Roman" w:eastAsia="Times New Roman" w:hAnsi="Times New Roman" w:cs="Times New Roman"/>
          <w:b/>
          <w:lang w:eastAsia="ar-SA"/>
        </w:rPr>
        <w:t>8. Порядок, место, дата начала, дата и время окончания срока подачи заявок на участие в конкурсе.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 xml:space="preserve">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</w:t>
      </w:r>
      <w:r w:rsidR="008B30C0" w:rsidRPr="008B30C0">
        <w:rPr>
          <w:rFonts w:ascii="Times New Roman" w:eastAsia="Times New Roman" w:hAnsi="Times New Roman" w:cs="Times New Roman"/>
          <w:lang w:eastAsia="ar-SA"/>
        </w:rPr>
        <w:t>АО «ТЭК-Торг»: https://www.tektorg.ru</w:t>
      </w:r>
      <w:r w:rsidRPr="00D63583">
        <w:rPr>
          <w:rFonts w:ascii="Times New Roman" w:eastAsia="Times New Roman" w:hAnsi="Times New Roman" w:cs="Times New Roman"/>
          <w:lang w:eastAsia="ar-SA"/>
        </w:rPr>
        <w:t>. Регистрация на электронной площадке проводится в соответствии с Регламентом электронной площадки.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>Заявка на участие в конкурсе подается в срок и по форме, которая установлена настоящей конкурсной документацией.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 xml:space="preserve">Для участия в конкурсе заявитель оформляет Заявку на участие в конкурсе на русском языке подает путем заполнения ее электронной формы с приложением электронных образцов необходимых документов, установленных конкурсной документацией, на электронной торговой площадке </w:t>
      </w:r>
      <w:r w:rsidR="00795CE4" w:rsidRPr="00795CE4">
        <w:rPr>
          <w:rFonts w:ascii="Times New Roman" w:eastAsia="Times New Roman" w:hAnsi="Times New Roman" w:cs="Times New Roman"/>
          <w:lang w:eastAsia="ar-SA"/>
        </w:rPr>
        <w:t>АО «ТЭК-Торг»: https://www.tektorg.ru</w:t>
      </w:r>
      <w:r w:rsidRPr="00D63583">
        <w:rPr>
          <w:rFonts w:ascii="Times New Roman" w:eastAsia="Times New Roman" w:hAnsi="Times New Roman" w:cs="Times New Roman"/>
          <w:lang w:eastAsia="ar-SA"/>
        </w:rPr>
        <w:t>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>Заявки на участие в конкурсе принимаются в срок с «</w:t>
      </w:r>
      <w:r w:rsidR="008957CC">
        <w:rPr>
          <w:rFonts w:ascii="Times New Roman" w:eastAsia="Times New Roman" w:hAnsi="Times New Roman" w:cs="Times New Roman"/>
          <w:lang w:eastAsia="ar-SA"/>
        </w:rPr>
        <w:t>16</w:t>
      </w:r>
      <w:r w:rsidRPr="00D63583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957CC">
        <w:rPr>
          <w:rFonts w:ascii="Times New Roman" w:eastAsia="Times New Roman" w:hAnsi="Times New Roman" w:cs="Times New Roman"/>
          <w:lang w:eastAsia="ar-SA"/>
        </w:rPr>
        <w:t>дека</w:t>
      </w:r>
      <w:r w:rsidR="00D36239">
        <w:rPr>
          <w:rFonts w:ascii="Times New Roman" w:eastAsia="Times New Roman" w:hAnsi="Times New Roman" w:cs="Times New Roman"/>
          <w:lang w:eastAsia="ar-SA"/>
        </w:rPr>
        <w:t>бря</w:t>
      </w:r>
      <w:r w:rsidRPr="00D63583">
        <w:rPr>
          <w:rFonts w:ascii="Times New Roman" w:eastAsia="Times New Roman" w:hAnsi="Times New Roman" w:cs="Times New Roman"/>
          <w:lang w:eastAsia="ar-SA"/>
        </w:rPr>
        <w:t xml:space="preserve"> 2022 г. с 08 часов 30 минут (время московское) до 09 часов </w:t>
      </w:r>
      <w:r w:rsidR="00D36239">
        <w:rPr>
          <w:rFonts w:ascii="Times New Roman" w:eastAsia="Times New Roman" w:hAnsi="Times New Roman" w:cs="Times New Roman"/>
          <w:lang w:eastAsia="ar-SA"/>
        </w:rPr>
        <w:t>3</w:t>
      </w:r>
      <w:r w:rsidRPr="00D63583">
        <w:rPr>
          <w:rFonts w:ascii="Times New Roman" w:eastAsia="Times New Roman" w:hAnsi="Times New Roman" w:cs="Times New Roman"/>
          <w:lang w:eastAsia="ar-SA"/>
        </w:rPr>
        <w:t>0 минут (время московское) «</w:t>
      </w:r>
      <w:r w:rsidR="00D36239">
        <w:rPr>
          <w:rFonts w:ascii="Times New Roman" w:eastAsia="Times New Roman" w:hAnsi="Times New Roman" w:cs="Times New Roman"/>
          <w:lang w:eastAsia="ar-SA"/>
        </w:rPr>
        <w:t>1</w:t>
      </w:r>
      <w:r w:rsidR="008957CC">
        <w:rPr>
          <w:rFonts w:ascii="Times New Roman" w:eastAsia="Times New Roman" w:hAnsi="Times New Roman" w:cs="Times New Roman"/>
          <w:lang w:eastAsia="ar-SA"/>
        </w:rPr>
        <w:t>6</w:t>
      </w:r>
      <w:r w:rsidRPr="00D63583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957CC">
        <w:rPr>
          <w:rFonts w:ascii="Times New Roman" w:eastAsia="Times New Roman" w:hAnsi="Times New Roman" w:cs="Times New Roman"/>
          <w:lang w:eastAsia="ar-SA"/>
        </w:rPr>
        <w:t>янва</w:t>
      </w:r>
      <w:r w:rsidRPr="00D63583">
        <w:rPr>
          <w:rFonts w:ascii="Times New Roman" w:eastAsia="Times New Roman" w:hAnsi="Times New Roman" w:cs="Times New Roman"/>
          <w:lang w:eastAsia="ar-SA"/>
        </w:rPr>
        <w:t>ря 202</w:t>
      </w:r>
      <w:r w:rsidR="008957CC">
        <w:rPr>
          <w:rFonts w:ascii="Times New Roman" w:eastAsia="Times New Roman" w:hAnsi="Times New Roman" w:cs="Times New Roman"/>
          <w:lang w:eastAsia="ar-SA"/>
        </w:rPr>
        <w:t>3</w:t>
      </w:r>
      <w:r w:rsidRPr="00D63583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63583">
        <w:rPr>
          <w:rFonts w:ascii="Times New Roman" w:eastAsia="Times New Roman" w:hAnsi="Times New Roman" w:cs="Times New Roman"/>
          <w:lang w:eastAsia="ar-SA"/>
        </w:rPr>
        <w:t>В день открытия доступа к заявками на участие в конкурсе, заявитель может подать заявку непосредственно перед открытием доступа к конкурсным заявкам.</w:t>
      </w:r>
      <w:proofErr w:type="gramEnd"/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>Заявитель вправе подать только одну заявку в отношении каждого предмета конкурса (лота).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>Сведения и документы, содержащиеся в заявке, не должны допускать двусмысленного толкования. В документах не допускается применение факсимильных подписей, а так же наличие подчисток и исправлений.</w:t>
      </w:r>
    </w:p>
    <w:p w:rsidR="00D63583" w:rsidRPr="00D63583" w:rsidRDefault="00D63583" w:rsidP="00D63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 xml:space="preserve">Прием заявок на участие в конкурсе прекращается </w:t>
      </w:r>
      <w:proofErr w:type="gramStart"/>
      <w:r w:rsidRPr="00D63583">
        <w:rPr>
          <w:rFonts w:ascii="Times New Roman" w:eastAsia="Times New Roman" w:hAnsi="Times New Roman" w:cs="Times New Roman"/>
          <w:lang w:eastAsia="ar-SA"/>
        </w:rPr>
        <w:t>в указанный в извещении о проведении конкурса день открытия доступа к заявкам на участие</w:t>
      </w:r>
      <w:proofErr w:type="gramEnd"/>
      <w:r w:rsidRPr="00D63583">
        <w:rPr>
          <w:rFonts w:ascii="Times New Roman" w:eastAsia="Times New Roman" w:hAnsi="Times New Roman" w:cs="Times New Roman"/>
          <w:lang w:eastAsia="ar-SA"/>
        </w:rPr>
        <w:t xml:space="preserve"> в конкурсе, непосредственно перед началом открытия доступа к заявкам.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>Каждая заявка на участие в конкурсе, поступившая в срок, указанный в извещении о проведении конкурса, регистрируется Оператором электронной площадки. Информацию о поступлении заявки Оператор сообщает Заявителю путем направления уведомления.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>После даты и времени начала открытия доступа к заявкам, представленные заявителем документы в составе заявки на участие в конкурсе, не возвращаются.</w:t>
      </w:r>
    </w:p>
    <w:p w:rsidR="00D63583" w:rsidRPr="00D63583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 xml:space="preserve">Заявитель вправе отозвать заявку в любое время до </w:t>
      </w:r>
      <w:proofErr w:type="gramStart"/>
      <w:r w:rsidRPr="00D63583">
        <w:rPr>
          <w:rFonts w:ascii="Times New Roman" w:eastAsia="Times New Roman" w:hAnsi="Times New Roman" w:cs="Times New Roman"/>
          <w:lang w:eastAsia="ar-SA"/>
        </w:rPr>
        <w:t>установленных</w:t>
      </w:r>
      <w:proofErr w:type="gramEnd"/>
      <w:r w:rsidRPr="00D63583">
        <w:rPr>
          <w:rFonts w:ascii="Times New Roman" w:eastAsia="Times New Roman" w:hAnsi="Times New Roman" w:cs="Times New Roman"/>
          <w:lang w:eastAsia="ar-SA"/>
        </w:rPr>
        <w:t xml:space="preserve"> даты и времени открытия доступа к заявкам на участие в конкурсе.</w:t>
      </w:r>
    </w:p>
    <w:p w:rsidR="00F046C5" w:rsidRPr="00F046C5" w:rsidRDefault="00D63583" w:rsidP="00D635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lastRenderedPageBreak/>
        <w:t>Заявка, поступившая по истечении срока ее приема, не рассматривается.</w:t>
      </w:r>
    </w:p>
    <w:p w:rsidR="00D63583" w:rsidRPr="008178A0" w:rsidRDefault="00F046C5" w:rsidP="00D6358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9. </w:t>
      </w:r>
      <w:r w:rsidR="00D6358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63583" w:rsidRPr="008178A0">
        <w:rPr>
          <w:rFonts w:ascii="Times New Roman" w:eastAsia="Times New Roman" w:hAnsi="Times New Roman" w:cs="Times New Roman"/>
          <w:b/>
          <w:lang w:eastAsia="ar-SA"/>
        </w:rPr>
        <w:t xml:space="preserve">Дата </w:t>
      </w:r>
      <w:r w:rsidR="00D63583">
        <w:rPr>
          <w:rFonts w:ascii="Times New Roman" w:eastAsia="Times New Roman" w:hAnsi="Times New Roman" w:cs="Times New Roman"/>
          <w:b/>
          <w:lang w:eastAsia="ar-SA"/>
        </w:rPr>
        <w:t>открытия доступа к заявкам</w:t>
      </w:r>
      <w:r w:rsidR="00D63583"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D63583">
        <w:rPr>
          <w:rFonts w:ascii="Times New Roman" w:eastAsia="Times New Roman" w:hAnsi="Times New Roman" w:cs="Times New Roman"/>
          <w:lang w:eastAsia="ar-SA"/>
        </w:rPr>
        <w:t>1</w:t>
      </w:r>
      <w:r w:rsidR="008957CC">
        <w:rPr>
          <w:rFonts w:ascii="Times New Roman" w:eastAsia="Times New Roman" w:hAnsi="Times New Roman" w:cs="Times New Roman"/>
          <w:lang w:eastAsia="ar-SA"/>
        </w:rPr>
        <w:t>6</w:t>
      </w:r>
      <w:r w:rsidR="00D63583" w:rsidRPr="008178A0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957CC">
        <w:rPr>
          <w:rFonts w:ascii="Times New Roman" w:eastAsia="Times New Roman" w:hAnsi="Times New Roman" w:cs="Times New Roman"/>
          <w:lang w:eastAsia="ar-SA"/>
        </w:rPr>
        <w:t>янва</w:t>
      </w:r>
      <w:r w:rsidR="00D63583">
        <w:rPr>
          <w:rFonts w:ascii="Times New Roman" w:eastAsia="Times New Roman" w:hAnsi="Times New Roman" w:cs="Times New Roman"/>
          <w:lang w:eastAsia="ar-SA"/>
        </w:rPr>
        <w:t>ря</w:t>
      </w:r>
      <w:r w:rsidR="00D63583" w:rsidRPr="008178A0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8957CC">
        <w:rPr>
          <w:rFonts w:ascii="Times New Roman" w:eastAsia="Times New Roman" w:hAnsi="Times New Roman" w:cs="Times New Roman"/>
          <w:lang w:eastAsia="ar-SA"/>
        </w:rPr>
        <w:t>3</w:t>
      </w:r>
      <w:r w:rsidR="00D63583"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63583" w:rsidRPr="008178A0" w:rsidRDefault="00D63583" w:rsidP="00D63583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Время </w:t>
      </w:r>
      <w:r w:rsidRPr="001A1321">
        <w:rPr>
          <w:rFonts w:ascii="Times New Roman" w:eastAsia="Times New Roman" w:hAnsi="Times New Roman" w:cs="Times New Roman"/>
          <w:lang w:eastAsia="ar-SA"/>
        </w:rPr>
        <w:t>открытия доступа к заявкам</w:t>
      </w:r>
      <w:r w:rsidRPr="008178A0">
        <w:rPr>
          <w:rFonts w:ascii="Times New Roman" w:eastAsia="Times New Roman" w:hAnsi="Times New Roman" w:cs="Times New Roman"/>
          <w:lang w:eastAsia="ar-SA"/>
        </w:rPr>
        <w:t>: 0</w:t>
      </w:r>
      <w:r>
        <w:rPr>
          <w:rFonts w:ascii="Times New Roman" w:eastAsia="Times New Roman" w:hAnsi="Times New Roman" w:cs="Times New Roman"/>
          <w:lang w:eastAsia="ar-SA"/>
        </w:rPr>
        <w:t>9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часов </w:t>
      </w:r>
      <w:r w:rsidR="0031388D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>0 минут (время московское).</w:t>
      </w:r>
    </w:p>
    <w:p w:rsidR="00D63583" w:rsidRPr="008178A0" w:rsidRDefault="00D63583" w:rsidP="00D6358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>Место</w:t>
      </w:r>
      <w:r w:rsidRPr="00852985">
        <w:t xml:space="preserve"> </w:t>
      </w:r>
      <w:r w:rsidRPr="00852985">
        <w:rPr>
          <w:rFonts w:ascii="Times New Roman" w:eastAsia="Times New Roman" w:hAnsi="Times New Roman" w:cs="Times New Roman"/>
          <w:lang w:eastAsia="ar-SA"/>
        </w:rPr>
        <w:t>открытия доступа к заявкам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63583" w:rsidRPr="008178A0" w:rsidRDefault="00D63583" w:rsidP="00D6358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b/>
          <w:lang w:eastAsia="ar-SA"/>
        </w:rPr>
        <w:t>Дата рассмотрения заявок</w:t>
      </w:r>
      <w:r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8957CC">
        <w:rPr>
          <w:rFonts w:ascii="Times New Roman" w:eastAsia="Times New Roman" w:hAnsi="Times New Roman" w:cs="Times New Roman"/>
          <w:lang w:eastAsia="ar-SA"/>
        </w:rPr>
        <w:t>17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957CC">
        <w:rPr>
          <w:rFonts w:ascii="Times New Roman" w:eastAsia="Times New Roman" w:hAnsi="Times New Roman" w:cs="Times New Roman"/>
          <w:lang w:eastAsia="ar-SA"/>
        </w:rPr>
        <w:t>янва</w:t>
      </w:r>
      <w:r>
        <w:rPr>
          <w:rFonts w:ascii="Times New Roman" w:eastAsia="Times New Roman" w:hAnsi="Times New Roman" w:cs="Times New Roman"/>
          <w:lang w:eastAsia="ar-SA"/>
        </w:rPr>
        <w:t>ря 202</w:t>
      </w:r>
      <w:r w:rsidR="008957CC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63583" w:rsidRPr="008178A0" w:rsidRDefault="00D63583" w:rsidP="00D6358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Время начала рассмотрения заявок: </w:t>
      </w:r>
      <w:r>
        <w:rPr>
          <w:rFonts w:ascii="Times New Roman" w:eastAsia="Times New Roman" w:hAnsi="Times New Roman" w:cs="Times New Roman"/>
          <w:lang w:eastAsia="ar-SA"/>
        </w:rPr>
        <w:t xml:space="preserve">09 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часов </w:t>
      </w:r>
      <w:r w:rsidR="0031388D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>0 минут (время московское).</w:t>
      </w:r>
    </w:p>
    <w:p w:rsidR="00D63583" w:rsidRDefault="00D63583" w:rsidP="00D6358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Место рассмотрения заявок: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63583" w:rsidRPr="008178A0" w:rsidRDefault="00D63583" w:rsidP="00D6358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b/>
          <w:lang w:eastAsia="ar-SA"/>
        </w:rPr>
        <w:t>Дата подведения итогов конкурса</w:t>
      </w:r>
      <w:r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8957CC">
        <w:rPr>
          <w:rFonts w:ascii="Times New Roman" w:eastAsia="Times New Roman" w:hAnsi="Times New Roman" w:cs="Times New Roman"/>
          <w:lang w:eastAsia="ar-SA"/>
        </w:rPr>
        <w:t>19</w:t>
      </w:r>
      <w:r w:rsidRPr="008178A0">
        <w:rPr>
          <w:rFonts w:ascii="Times New Roman" w:eastAsia="Times New Roman" w:hAnsi="Times New Roman" w:cs="Times New Roman"/>
          <w:lang w:eastAsia="ar-SA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8957CC">
        <w:rPr>
          <w:rFonts w:ascii="Times New Roman" w:eastAsia="Times New Roman" w:hAnsi="Times New Roman" w:cs="Times New Roman"/>
          <w:lang w:eastAsia="ar-SA"/>
        </w:rPr>
        <w:t>янва</w:t>
      </w:r>
      <w:r>
        <w:rPr>
          <w:rFonts w:ascii="Times New Roman" w:eastAsia="Times New Roman" w:hAnsi="Times New Roman" w:cs="Times New Roman"/>
          <w:lang w:eastAsia="ar-SA"/>
        </w:rPr>
        <w:t>ря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8957CC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63583" w:rsidRPr="008178A0" w:rsidRDefault="00D63583" w:rsidP="00D6358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>Время начала подведения итогов конкурса: 0</w:t>
      </w:r>
      <w:r>
        <w:rPr>
          <w:rFonts w:ascii="Times New Roman" w:eastAsia="Times New Roman" w:hAnsi="Times New Roman" w:cs="Times New Roman"/>
          <w:lang w:eastAsia="ar-SA"/>
        </w:rPr>
        <w:t>9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часов </w:t>
      </w:r>
      <w:r w:rsidR="0031388D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>0 минут (время московское).</w:t>
      </w:r>
    </w:p>
    <w:p w:rsidR="00F046C5" w:rsidRDefault="00D63583" w:rsidP="00D635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Место подведения итогов конкурса: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263F40" w:rsidRPr="00263F40" w:rsidRDefault="00263F40" w:rsidP="00263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3F40">
        <w:rPr>
          <w:rFonts w:ascii="Times New Roman" w:eastAsia="Times New Roman" w:hAnsi="Times New Roman" w:cs="Times New Roman"/>
          <w:b/>
          <w:bCs/>
          <w:lang w:eastAsia="ar-SA"/>
        </w:rPr>
        <w:t>10. </w:t>
      </w:r>
      <w:r w:rsidR="0031388D" w:rsidRPr="0031388D">
        <w:rPr>
          <w:rFonts w:ascii="Times New Roman" w:eastAsia="Times New Roman" w:hAnsi="Times New Roman" w:cs="Times New Roman"/>
          <w:b/>
          <w:bCs/>
          <w:lang w:eastAsia="ar-SA"/>
        </w:rPr>
        <w:t>Требование о внесении задатка по оплате услуг федеральной электронной торговой площадки АО «ТЭК-Торг»</w:t>
      </w:r>
      <w:r w:rsidR="0031388D" w:rsidRPr="0031388D">
        <w:rPr>
          <w:rFonts w:ascii="Times New Roman" w:eastAsia="Times New Roman" w:hAnsi="Times New Roman" w:cs="Times New Roman"/>
          <w:bCs/>
          <w:lang w:eastAsia="ar-SA"/>
        </w:rPr>
        <w:t xml:space="preserve"> в соответствии с тарифом участника, в личном кабинете Участника на реквизиты торговой площадки.</w:t>
      </w:r>
    </w:p>
    <w:p w:rsidR="00263F40" w:rsidRPr="00263F40" w:rsidRDefault="00263F40" w:rsidP="00263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63F40">
        <w:rPr>
          <w:rFonts w:ascii="Times New Roman" w:eastAsia="Times New Roman" w:hAnsi="Times New Roman" w:cs="Times New Roman"/>
          <w:b/>
          <w:bCs/>
          <w:lang w:eastAsia="ar-SA"/>
        </w:rPr>
        <w:t>11. Срок, в течение которого организатор конкурса вправе отказаться от проведения конкурса.</w:t>
      </w:r>
    </w:p>
    <w:p w:rsidR="00263F40" w:rsidRPr="00263F40" w:rsidRDefault="00D63583" w:rsidP="00263F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63583">
        <w:rPr>
          <w:rFonts w:ascii="Times New Roman" w:eastAsia="Times New Roman" w:hAnsi="Times New Roman" w:cs="Times New Roman"/>
          <w:lang w:eastAsia="ar-SA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D63583">
        <w:rPr>
          <w:rFonts w:ascii="Times New Roman" w:eastAsia="Times New Roman" w:hAnsi="Times New Roman" w:cs="Times New Roman"/>
          <w:lang w:eastAsia="ar-SA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D63583">
        <w:rPr>
          <w:rFonts w:ascii="Times New Roman" w:eastAsia="Times New Roman" w:hAnsi="Times New Roman" w:cs="Times New Roman"/>
          <w:lang w:eastAsia="ar-SA"/>
        </w:rPr>
        <w:t xml:space="preserve"> конкурса. В течение двух рабочих дней </w:t>
      </w:r>
      <w:proofErr w:type="gramStart"/>
      <w:r w:rsidRPr="00D63583">
        <w:rPr>
          <w:rFonts w:ascii="Times New Roman" w:eastAsia="Times New Roman" w:hAnsi="Times New Roman" w:cs="Times New Roman"/>
          <w:lang w:eastAsia="ar-SA"/>
        </w:rPr>
        <w:t>с даты принятия</w:t>
      </w:r>
      <w:proofErr w:type="gramEnd"/>
      <w:r w:rsidRPr="00D63583">
        <w:rPr>
          <w:rFonts w:ascii="Times New Roman" w:eastAsia="Times New Roman" w:hAnsi="Times New Roman" w:cs="Times New Roman"/>
          <w:lang w:eastAsia="ar-SA"/>
        </w:rPr>
        <w:t xml:space="preserve"> указанного решения организатор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263F40" w:rsidRPr="00263F40" w:rsidRDefault="00263F40" w:rsidP="00263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63F40">
        <w:rPr>
          <w:rFonts w:ascii="Times New Roman" w:eastAsia="Times New Roman" w:hAnsi="Times New Roman" w:cs="Times New Roman"/>
          <w:b/>
          <w:lang w:eastAsia="ar-SA"/>
        </w:rPr>
        <w:t>12. Требования к участникам конкурса.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Участниками конкурса могут являться только субъекты малого предпринимательства в соответствии с Федеральным законом от 24.07.2007г. № 209-ФЗ «О развитии малого и среднего предпринимательства в Российской Федерации». Заявители должны быть зарегистрированы в качестве субъектов малого предпринимательства на территории Пензенской области.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proofErr w:type="gramStart"/>
      <w:r w:rsidRPr="00D63583">
        <w:rPr>
          <w:rFonts w:ascii="Times New Roman" w:eastAsia="Arial" w:hAnsi="Times New Roman" w:cs="Times New Roman"/>
          <w:bCs/>
          <w:lang w:eastAsia="ar-SA"/>
        </w:rPr>
        <w:t>Согласно п.7.1.2. раздела 7 Приказа Минэкономразвития РФ от 14.03.2019г. №125, к участию в конкурсе допускаются субъекты малого предпринимательства на ранней стадии их деятельности - 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не превышает</w:t>
      </w:r>
      <w:r w:rsidR="00BB4D9E">
        <w:rPr>
          <w:rFonts w:ascii="Times New Roman" w:eastAsia="Arial" w:hAnsi="Times New Roman" w:cs="Times New Roman"/>
          <w:bCs/>
          <w:lang w:eastAsia="ar-SA"/>
        </w:rPr>
        <w:t xml:space="preserve"> 3 (трех) лет</w:t>
      </w:r>
      <w:r w:rsidRPr="00D63583">
        <w:rPr>
          <w:rFonts w:ascii="Times New Roman" w:eastAsia="Arial" w:hAnsi="Times New Roman" w:cs="Times New Roman"/>
          <w:bCs/>
          <w:lang w:eastAsia="ar-SA"/>
        </w:rPr>
        <w:t>».</w:t>
      </w:r>
      <w:proofErr w:type="gramEnd"/>
      <w:r w:rsidRPr="00D63583">
        <w:rPr>
          <w:rFonts w:ascii="Times New Roman" w:eastAsia="Arial" w:hAnsi="Times New Roman" w:cs="Times New Roman"/>
          <w:bCs/>
          <w:lang w:eastAsia="ar-SA"/>
        </w:rPr>
        <w:t xml:space="preserve"> 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Заявитель не допускается конкурсной комиссией к участию в конкурсе в случаях: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несоответствия требованиям, указанным в конкурсной документации;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несоответствия заявки на участие в конкурсе требованиям конкурсной документации, в том числе наличия в заявке предложения о цене договора ниже начальной (минимальной) цены договора;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подачи заявки на участие в конкурсе заявителем, не являющимся субъектом малого предпринимательства;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с момента признания субъекта малого предпринимательства</w:t>
      </w:r>
      <w:r w:rsidR="00AD2B5F">
        <w:rPr>
          <w:rFonts w:ascii="Times New Roman" w:eastAsia="Arial" w:hAnsi="Times New Roman" w:cs="Times New Roman"/>
          <w:bCs/>
          <w:lang w:eastAsia="ar-SA"/>
        </w:rPr>
        <w:t>,</w:t>
      </w:r>
      <w:r w:rsidRPr="00D63583">
        <w:rPr>
          <w:rFonts w:ascii="Times New Roman" w:eastAsia="Arial" w:hAnsi="Times New Roman" w:cs="Times New Roman"/>
          <w:bCs/>
          <w:lang w:eastAsia="ar-SA"/>
        </w:rPr>
        <w:t xml:space="preserve"> допустивш</w:t>
      </w:r>
      <w:r w:rsidR="00AD2B5F">
        <w:rPr>
          <w:rFonts w:ascii="Times New Roman" w:eastAsia="Arial" w:hAnsi="Times New Roman" w:cs="Times New Roman"/>
          <w:bCs/>
          <w:lang w:eastAsia="ar-SA"/>
        </w:rPr>
        <w:t xml:space="preserve">им </w:t>
      </w:r>
      <w:r w:rsidRPr="00D63583">
        <w:rPr>
          <w:rFonts w:ascii="Times New Roman" w:eastAsia="Arial" w:hAnsi="Times New Roman" w:cs="Times New Roman"/>
          <w:bCs/>
          <w:lang w:eastAsia="ar-SA"/>
        </w:rPr>
        <w:t>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 xml:space="preserve">- несоответствия видов деятельности, разрешенных к размещению в </w:t>
      </w:r>
      <w:proofErr w:type="gramStart"/>
      <w:r w:rsidRPr="00D63583">
        <w:rPr>
          <w:rFonts w:ascii="Times New Roman" w:eastAsia="Arial" w:hAnsi="Times New Roman" w:cs="Times New Roman"/>
          <w:bCs/>
          <w:lang w:eastAsia="ar-SA"/>
        </w:rPr>
        <w:t>бизнес-инкубаторе</w:t>
      </w:r>
      <w:proofErr w:type="gramEnd"/>
      <w:r w:rsidRPr="00D63583">
        <w:rPr>
          <w:rFonts w:ascii="Times New Roman" w:eastAsia="Arial" w:hAnsi="Times New Roman" w:cs="Times New Roman"/>
          <w:bCs/>
          <w:lang w:eastAsia="ar-SA"/>
        </w:rPr>
        <w:t>.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proofErr w:type="gramStart"/>
      <w:r w:rsidRPr="00D63583">
        <w:rPr>
          <w:rFonts w:ascii="Times New Roman" w:eastAsia="Arial" w:hAnsi="Times New Roman" w:cs="Times New Roman"/>
          <w:bCs/>
          <w:lang w:eastAsia="ar-SA"/>
        </w:rPr>
        <w:t>Государственная поддержка не может оказываться в отношении субъектов малого предпринимательства,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участниками соглашений о разделе продукции; нерезидентами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  <w:proofErr w:type="gramEnd"/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proofErr w:type="gramStart"/>
      <w:r w:rsidRPr="00D63583">
        <w:rPr>
          <w:rFonts w:ascii="Times New Roman" w:eastAsia="Arial" w:hAnsi="Times New Roman" w:cs="Times New Roman"/>
          <w:bCs/>
          <w:lang w:eastAsia="ar-SA"/>
        </w:rPr>
        <w:t xml:space="preserve">К участию в конкурсе на право заключения договоров аренды, предусматривающих переход прав в отношении государственного имущества, включенного в перечень имущества Пензенской области, предназначенного для оказания имущественной поддержки субъектам малого предпринимательства в бизнес - </w:t>
      </w:r>
      <w:r w:rsidRPr="00D63583">
        <w:rPr>
          <w:rFonts w:ascii="Times New Roman" w:eastAsia="Arial" w:hAnsi="Times New Roman" w:cs="Times New Roman"/>
          <w:bCs/>
          <w:lang w:eastAsia="ar-SA"/>
        </w:rPr>
        <w:lastRenderedPageBreak/>
        <w:t>инкубаторах, созданных и финансируемых за счет средств бюджета Пензенской области, а так же, в объектах, срок деятельности которых с момента ввода в эксплуатацию составляет более 10 лет, не</w:t>
      </w:r>
      <w:proofErr w:type="gramEnd"/>
      <w:r w:rsidRPr="00D63583">
        <w:rPr>
          <w:rFonts w:ascii="Times New Roman" w:eastAsia="Arial" w:hAnsi="Times New Roman" w:cs="Times New Roman"/>
          <w:bCs/>
          <w:lang w:eastAsia="ar-SA"/>
        </w:rPr>
        <w:t xml:space="preserve"> допускаются субъекты малого предпринимательства, осуществляющие деятельность в следующих направлениях: 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финансовые, страховые услуги;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производство подакцизных товаров, за исключением изготовления ювелирных изделий;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ломбарды;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- игорный бизнес.</w:t>
      </w:r>
    </w:p>
    <w:p w:rsidR="00D63583" w:rsidRPr="00D63583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Отказ в допуске к участию в конкурсе по иным основаниям, кроме случаев, указанных в конкурсной документации, не допускается.</w:t>
      </w:r>
    </w:p>
    <w:p w:rsidR="00263F40" w:rsidRPr="00263F40" w:rsidRDefault="00D63583" w:rsidP="00D6358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3583">
        <w:rPr>
          <w:rFonts w:ascii="Times New Roman" w:eastAsia="Arial" w:hAnsi="Times New Roman" w:cs="Times New Roman"/>
          <w:bCs/>
          <w:lang w:eastAsia="ar-SA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отстраняет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В протоколе указываются установленные факты недостоверных сведений.</w:t>
      </w:r>
    </w:p>
    <w:p w:rsidR="00263F40" w:rsidRPr="00263F40" w:rsidRDefault="00263F40" w:rsidP="00263F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263F40">
        <w:rPr>
          <w:rFonts w:ascii="Times New Roman" w:eastAsia="Arial" w:hAnsi="Times New Roman" w:cs="Times New Roman"/>
          <w:b/>
          <w:lang w:eastAsia="ar-SA"/>
        </w:rPr>
        <w:t>13. Дата и время проведения осмотра имущества</w:t>
      </w:r>
    </w:p>
    <w:p w:rsidR="00263F40" w:rsidRPr="00263F40" w:rsidRDefault="00927066" w:rsidP="00263F4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proofErr w:type="gramStart"/>
      <w:r w:rsidRPr="00E77170">
        <w:rPr>
          <w:rFonts w:ascii="Times New Roman" w:eastAsia="Times New Roman" w:hAnsi="Times New Roman" w:cs="Times New Roman"/>
          <w:lang w:eastAsia="ar-SA"/>
        </w:rPr>
        <w:t xml:space="preserve">Осмотр имущества, права на которое передаются по договору аренды, обеспечивает организатор  конкурса </w:t>
      </w:r>
      <w:r w:rsidRPr="00927066">
        <w:rPr>
          <w:rFonts w:ascii="Times New Roman" w:eastAsia="Times New Roman" w:hAnsi="Times New Roman" w:cs="Times New Roman"/>
          <w:b/>
          <w:lang w:eastAsia="ar-SA"/>
        </w:rPr>
        <w:t>с «</w:t>
      </w:r>
      <w:r w:rsidR="008957CC">
        <w:rPr>
          <w:rFonts w:ascii="Times New Roman" w:eastAsia="Times New Roman" w:hAnsi="Times New Roman" w:cs="Times New Roman"/>
          <w:b/>
          <w:lang w:eastAsia="ar-SA"/>
        </w:rPr>
        <w:t>16</w:t>
      </w:r>
      <w:r w:rsidR="00E31F06">
        <w:rPr>
          <w:rFonts w:ascii="Times New Roman" w:eastAsia="Times New Roman" w:hAnsi="Times New Roman" w:cs="Times New Roman"/>
          <w:b/>
          <w:lang w:eastAsia="ar-SA"/>
        </w:rPr>
        <w:t>»</w:t>
      </w:r>
      <w:r w:rsidRPr="0092706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957CC">
        <w:rPr>
          <w:rFonts w:ascii="Times New Roman" w:eastAsia="Times New Roman" w:hAnsi="Times New Roman" w:cs="Times New Roman"/>
          <w:b/>
          <w:lang w:eastAsia="ar-SA"/>
        </w:rPr>
        <w:t>дека</w:t>
      </w:r>
      <w:r w:rsidR="00E31F06">
        <w:rPr>
          <w:rFonts w:ascii="Times New Roman" w:eastAsia="Times New Roman" w:hAnsi="Times New Roman" w:cs="Times New Roman"/>
          <w:b/>
          <w:lang w:eastAsia="ar-SA"/>
        </w:rPr>
        <w:t>бря</w:t>
      </w:r>
      <w:r w:rsidRPr="00927066">
        <w:rPr>
          <w:rFonts w:ascii="Times New Roman" w:eastAsia="Times New Roman" w:hAnsi="Times New Roman" w:cs="Times New Roman"/>
          <w:b/>
          <w:lang w:eastAsia="ar-SA"/>
        </w:rPr>
        <w:t xml:space="preserve"> 2022 г.</w:t>
      </w:r>
      <w:r w:rsidRPr="00E77170">
        <w:rPr>
          <w:rFonts w:ascii="Times New Roman" w:eastAsia="Times New Roman" w:hAnsi="Times New Roman" w:cs="Times New Roman"/>
          <w:lang w:eastAsia="ar-SA"/>
        </w:rPr>
        <w:t xml:space="preserve"> без взимания платы (осмотр осуществляется ежедневно, по будням, с 08 часов 30 минут до 17 часов  30 минут, с перерывом с 12 часов 00 минут до 13 часов 00 минут), </w:t>
      </w:r>
      <w:r w:rsidRPr="00927066">
        <w:rPr>
          <w:rFonts w:ascii="Times New Roman" w:eastAsia="Times New Roman" w:hAnsi="Times New Roman" w:cs="Times New Roman"/>
          <w:b/>
          <w:lang w:eastAsia="ar-SA"/>
        </w:rPr>
        <w:t>по «</w:t>
      </w:r>
      <w:r w:rsidR="008957CC">
        <w:rPr>
          <w:rFonts w:ascii="Times New Roman" w:eastAsia="Times New Roman" w:hAnsi="Times New Roman" w:cs="Times New Roman"/>
          <w:b/>
          <w:lang w:eastAsia="ar-SA"/>
        </w:rPr>
        <w:t>1</w:t>
      </w:r>
      <w:r w:rsidR="00E31F06">
        <w:rPr>
          <w:rFonts w:ascii="Times New Roman" w:eastAsia="Times New Roman" w:hAnsi="Times New Roman" w:cs="Times New Roman"/>
          <w:b/>
          <w:lang w:eastAsia="ar-SA"/>
        </w:rPr>
        <w:t>3</w:t>
      </w:r>
      <w:r w:rsidRPr="00927066">
        <w:rPr>
          <w:rFonts w:ascii="Times New Roman" w:eastAsia="Times New Roman" w:hAnsi="Times New Roman" w:cs="Times New Roman"/>
          <w:b/>
          <w:lang w:eastAsia="ar-SA"/>
        </w:rPr>
        <w:t xml:space="preserve">» </w:t>
      </w:r>
      <w:r w:rsidR="008957CC">
        <w:rPr>
          <w:rFonts w:ascii="Times New Roman" w:eastAsia="Times New Roman" w:hAnsi="Times New Roman" w:cs="Times New Roman"/>
          <w:b/>
          <w:lang w:eastAsia="ar-SA"/>
        </w:rPr>
        <w:t>янва</w:t>
      </w:r>
      <w:r w:rsidRPr="00927066">
        <w:rPr>
          <w:rFonts w:ascii="Times New Roman" w:eastAsia="Times New Roman" w:hAnsi="Times New Roman" w:cs="Times New Roman"/>
          <w:b/>
          <w:lang w:eastAsia="ar-SA"/>
        </w:rPr>
        <w:t>ря 202</w:t>
      </w:r>
      <w:r w:rsidR="008957CC">
        <w:rPr>
          <w:rFonts w:ascii="Times New Roman" w:eastAsia="Times New Roman" w:hAnsi="Times New Roman" w:cs="Times New Roman"/>
          <w:b/>
          <w:lang w:eastAsia="ar-SA"/>
        </w:rPr>
        <w:t>3</w:t>
      </w:r>
      <w:r w:rsidRPr="00927066">
        <w:rPr>
          <w:rFonts w:ascii="Times New Roman" w:eastAsia="Times New Roman" w:hAnsi="Times New Roman" w:cs="Times New Roman"/>
          <w:b/>
          <w:lang w:eastAsia="ar-SA"/>
        </w:rPr>
        <w:t xml:space="preserve"> г.</w:t>
      </w:r>
      <w:r w:rsidRPr="00E77170">
        <w:rPr>
          <w:rFonts w:ascii="Times New Roman" w:eastAsia="Times New Roman" w:hAnsi="Times New Roman" w:cs="Times New Roman"/>
          <w:lang w:eastAsia="ar-SA"/>
        </w:rPr>
        <w:t xml:space="preserve"> до 17 часов 30 минут, на основании письменного</w:t>
      </w:r>
      <w:proofErr w:type="gramEnd"/>
      <w:r w:rsidRPr="00E77170">
        <w:rPr>
          <w:rFonts w:ascii="Times New Roman" w:eastAsia="Times New Roman" w:hAnsi="Times New Roman" w:cs="Times New Roman"/>
          <w:lang w:eastAsia="ar-SA"/>
        </w:rPr>
        <w:t xml:space="preserve"> обращения любого заинтересованного лица.</w:t>
      </w:r>
    </w:p>
    <w:p w:rsidR="00263F40" w:rsidRPr="00263F40" w:rsidRDefault="00263F40" w:rsidP="00263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63F40">
        <w:rPr>
          <w:rFonts w:ascii="Times New Roman" w:eastAsia="Times New Roman" w:hAnsi="Times New Roman" w:cs="Times New Roman"/>
          <w:b/>
          <w:bCs/>
          <w:lang w:eastAsia="ar-SA"/>
        </w:rPr>
        <w:t>14. Внесение изменений в извещение о проведении конкурса.</w:t>
      </w:r>
    </w:p>
    <w:p w:rsidR="00263F40" w:rsidRPr="00263F40" w:rsidRDefault="00927066" w:rsidP="00263F40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27066">
        <w:rPr>
          <w:rFonts w:ascii="Times New Roman" w:eastAsia="Times New Roman" w:hAnsi="Times New Roman" w:cs="Times New Roman"/>
          <w:lang w:eastAsia="ar-SA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927066">
        <w:rPr>
          <w:rFonts w:ascii="Times New Roman" w:eastAsia="Times New Roman" w:hAnsi="Times New Roman" w:cs="Times New Roman"/>
          <w:lang w:eastAsia="ar-SA"/>
        </w:rPr>
        <w:t>с даты принятия</w:t>
      </w:r>
      <w:proofErr w:type="gramEnd"/>
      <w:r w:rsidRPr="00927066">
        <w:rPr>
          <w:rFonts w:ascii="Times New Roman" w:eastAsia="Times New Roman" w:hAnsi="Times New Roman" w:cs="Times New Roman"/>
          <w:lang w:eastAsia="ar-SA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927066">
        <w:rPr>
          <w:rFonts w:ascii="Times New Roman" w:eastAsia="Times New Roman" w:hAnsi="Times New Roman" w:cs="Times New Roman"/>
          <w:lang w:eastAsia="ar-SA"/>
        </w:rPr>
        <w:t>с даты размещения</w:t>
      </w:r>
      <w:proofErr w:type="gramEnd"/>
      <w:r w:rsidRPr="00927066">
        <w:rPr>
          <w:rFonts w:ascii="Times New Roman" w:eastAsia="Times New Roman" w:hAnsi="Times New Roman" w:cs="Times New Roman"/>
          <w:lang w:eastAsia="ar-SA"/>
        </w:rPr>
        <w:t xml:space="preserve">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  <w:r w:rsidR="00263F40" w:rsidRPr="00263F40">
        <w:rPr>
          <w:rFonts w:ascii="Times New Roman" w:eastAsia="Times New Roman" w:hAnsi="Times New Roman" w:cs="Times New Roman"/>
          <w:lang w:eastAsia="ar-SA"/>
        </w:rPr>
        <w:br w:type="page"/>
      </w:r>
    </w:p>
    <w:p w:rsidR="00263F40" w:rsidRDefault="00263F40" w:rsidP="00263F40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</w:rPr>
      </w:pPr>
      <w:r w:rsidRPr="00263F40">
        <w:rPr>
          <w:rFonts w:ascii="Times New Roman" w:eastAsia="Calibri" w:hAnsi="Times New Roman" w:cs="Times New Roman"/>
        </w:rPr>
        <w:lastRenderedPageBreak/>
        <w:t xml:space="preserve">Приложение № 1 к извещению от </w:t>
      </w:r>
      <w:r w:rsidR="008957CC">
        <w:rPr>
          <w:rFonts w:ascii="Times New Roman" w:eastAsia="Calibri" w:hAnsi="Times New Roman" w:cs="Times New Roman"/>
        </w:rPr>
        <w:t>15</w:t>
      </w:r>
      <w:r w:rsidRPr="00263F40">
        <w:rPr>
          <w:rFonts w:ascii="Times New Roman" w:eastAsia="Calibri" w:hAnsi="Times New Roman" w:cs="Times New Roman"/>
        </w:rPr>
        <w:t>.</w:t>
      </w:r>
      <w:r w:rsidR="00E31F06">
        <w:rPr>
          <w:rFonts w:ascii="Times New Roman" w:eastAsia="Calibri" w:hAnsi="Times New Roman" w:cs="Times New Roman"/>
        </w:rPr>
        <w:t>1</w:t>
      </w:r>
      <w:r w:rsidR="008957CC">
        <w:rPr>
          <w:rFonts w:ascii="Times New Roman" w:eastAsia="Calibri" w:hAnsi="Times New Roman" w:cs="Times New Roman"/>
        </w:rPr>
        <w:t>2</w:t>
      </w:r>
      <w:r w:rsidRPr="00263F40">
        <w:rPr>
          <w:rFonts w:ascii="Times New Roman" w:eastAsia="Calibri" w:hAnsi="Times New Roman" w:cs="Times New Roman"/>
        </w:rPr>
        <w:t>.202</w:t>
      </w:r>
      <w:r w:rsidR="00565DA1">
        <w:rPr>
          <w:rFonts w:ascii="Times New Roman" w:eastAsia="Calibri" w:hAnsi="Times New Roman" w:cs="Times New Roman"/>
        </w:rPr>
        <w:t>2</w:t>
      </w:r>
      <w:r w:rsidRPr="00263F40">
        <w:rPr>
          <w:rFonts w:ascii="Times New Roman" w:eastAsia="Calibri" w:hAnsi="Times New Roman" w:cs="Times New Roman"/>
        </w:rPr>
        <w:t xml:space="preserve"> г.</w:t>
      </w:r>
    </w:p>
    <w:p w:rsidR="00E31F06" w:rsidRPr="00E31F06" w:rsidRDefault="00E31F06" w:rsidP="00E31F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F06">
        <w:rPr>
          <w:rFonts w:ascii="Times New Roman" w:eastAsia="Calibri" w:hAnsi="Times New Roman" w:cs="Times New Roman"/>
          <w:b/>
          <w:sz w:val="24"/>
          <w:szCs w:val="24"/>
        </w:rPr>
        <w:t>Лот № 1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938"/>
        <w:gridCol w:w="3678"/>
        <w:gridCol w:w="3708"/>
      </w:tblGrid>
      <w:tr w:rsidR="00E31F06" w:rsidRPr="00E31F06" w:rsidTr="00C272D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31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31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31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Володарского, стр. 2</w:t>
            </w:r>
          </w:p>
        </w:tc>
      </w:tr>
      <w:tr w:rsidR="00E31F06" w:rsidRPr="00E31F06" w:rsidTr="00C272D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техпаспорту БТИ Литера «А», офис10 (113) площадью 30,5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31F06" w:rsidRPr="00E31F06" w:rsidTr="00C272DF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31F06" w:rsidRPr="00E31F06" w:rsidTr="00C272D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Depo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440SE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110104000001900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23 577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Depo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440SE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110104000001901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23 577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Depo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440SE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110104000001902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23 577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Depo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440SE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110104000001903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23 577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Depo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440SE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110104000001904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23 577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лазерный НР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P1102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110104000001837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4 150</w:t>
            </w:r>
          </w:p>
        </w:tc>
      </w:tr>
      <w:tr w:rsidR="00E31F06" w:rsidRPr="00E31F06" w:rsidTr="00C272D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proofErr w:type="spell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КХ-Т</w:t>
            </w:r>
            <w:proofErr w:type="gram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2350 RUH (серый)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110104000000664/063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Шкаф гардеробный (720*350*1830)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110106000001969    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1 508,60</w:t>
            </w:r>
          </w:p>
        </w:tc>
      </w:tr>
      <w:tr w:rsidR="00E31F06" w:rsidRPr="00E31F06" w:rsidTr="00C272D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Шкаф книжный открытый 720*350*1830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110106000002393/033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2 200</w:t>
            </w:r>
          </w:p>
        </w:tc>
      </w:tr>
      <w:tr w:rsidR="00E31F06" w:rsidRPr="00E31F06" w:rsidTr="00C272D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Шкаф книжный закрытый со стеклом 720*350*1830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3 900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  <w:proofErr w:type="gram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зо/черный С11 (Т)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110106000002202/134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  <w:proofErr w:type="gram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зо/черный С11 (Т)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110106000002202/135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  <w:proofErr w:type="gram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зо/черный С11 (Т)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110106000002202/136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  <w:proofErr w:type="gram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зо/черный С11 (Т)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110106000002202/137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  <w:proofErr w:type="gram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зо/черный С11 (Т)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110106000002202/138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  <w:proofErr w:type="gramStart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зо/черный С11 (Т)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110106000002202/139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110106000002333/021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1 145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110106000002333/022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1 145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110106000002333/023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1 145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110106000002333/024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1 145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110106000002333/025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lang w:eastAsia="ru-RU"/>
              </w:rPr>
              <w:t>1 145</w:t>
            </w:r>
          </w:p>
        </w:tc>
      </w:tr>
      <w:tr w:rsidR="00E31F06" w:rsidRPr="00E31F06" w:rsidTr="00C272DF">
        <w:trPr>
          <w:trHeight w:val="30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F06" w:rsidRPr="00E31F06" w:rsidRDefault="00E31F06" w:rsidP="00E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138 670,60</w:t>
            </w:r>
          </w:p>
        </w:tc>
      </w:tr>
    </w:tbl>
    <w:p w:rsidR="00E31F06" w:rsidRDefault="00E31F06" w:rsidP="00E31F06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</w:rPr>
      </w:pPr>
    </w:p>
    <w:sectPr w:rsidR="00E31F06" w:rsidSect="00083C62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3DCAC8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8137920"/>
    <w:multiLevelType w:val="multilevel"/>
    <w:tmpl w:val="09E281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151743E4"/>
    <w:multiLevelType w:val="hybridMultilevel"/>
    <w:tmpl w:val="77A2212E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6D2163"/>
    <w:multiLevelType w:val="multilevel"/>
    <w:tmpl w:val="5BC649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98E1A61"/>
    <w:multiLevelType w:val="multilevel"/>
    <w:tmpl w:val="43EE81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1B96D14"/>
    <w:multiLevelType w:val="hybridMultilevel"/>
    <w:tmpl w:val="CA942B94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CA24DD"/>
    <w:multiLevelType w:val="multilevel"/>
    <w:tmpl w:val="BAE2F7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542DE"/>
    <w:multiLevelType w:val="multilevel"/>
    <w:tmpl w:val="1856F0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5C057B91"/>
    <w:multiLevelType w:val="hybridMultilevel"/>
    <w:tmpl w:val="7C1844C6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8061A0"/>
    <w:multiLevelType w:val="multilevel"/>
    <w:tmpl w:val="E118F53E"/>
    <w:lvl w:ilvl="0">
      <w:start w:val="5"/>
      <w:numFmt w:val="decimal"/>
      <w:lvlText w:val="%1"/>
      <w:lvlJc w:val="left"/>
      <w:pPr>
        <w:ind w:left="4188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3"/>
    <w:rsid w:val="000013A7"/>
    <w:rsid w:val="000166F9"/>
    <w:rsid w:val="00030949"/>
    <w:rsid w:val="0003546F"/>
    <w:rsid w:val="00062637"/>
    <w:rsid w:val="00072DFE"/>
    <w:rsid w:val="00083C62"/>
    <w:rsid w:val="00083C72"/>
    <w:rsid w:val="000B276B"/>
    <w:rsid w:val="000B62EB"/>
    <w:rsid w:val="000B7F52"/>
    <w:rsid w:val="000E3649"/>
    <w:rsid w:val="00123AFA"/>
    <w:rsid w:val="00170C50"/>
    <w:rsid w:val="001C2C55"/>
    <w:rsid w:val="001D4C6C"/>
    <w:rsid w:val="001D5FD3"/>
    <w:rsid w:val="001F3060"/>
    <w:rsid w:val="002146B1"/>
    <w:rsid w:val="00263F40"/>
    <w:rsid w:val="0028696F"/>
    <w:rsid w:val="002C05E0"/>
    <w:rsid w:val="002D4041"/>
    <w:rsid w:val="002E5D00"/>
    <w:rsid w:val="003063B4"/>
    <w:rsid w:val="0031388D"/>
    <w:rsid w:val="00351EDB"/>
    <w:rsid w:val="003660B5"/>
    <w:rsid w:val="003B0D43"/>
    <w:rsid w:val="003E0FC5"/>
    <w:rsid w:val="003F4B4C"/>
    <w:rsid w:val="00416EAE"/>
    <w:rsid w:val="0041787B"/>
    <w:rsid w:val="00422674"/>
    <w:rsid w:val="00432346"/>
    <w:rsid w:val="00444DCB"/>
    <w:rsid w:val="004669E2"/>
    <w:rsid w:val="00482F52"/>
    <w:rsid w:val="004916C6"/>
    <w:rsid w:val="00493EBE"/>
    <w:rsid w:val="0049465E"/>
    <w:rsid w:val="004C18A5"/>
    <w:rsid w:val="004D368F"/>
    <w:rsid w:val="004F23C0"/>
    <w:rsid w:val="005156CF"/>
    <w:rsid w:val="00565DA1"/>
    <w:rsid w:val="00596929"/>
    <w:rsid w:val="0061459D"/>
    <w:rsid w:val="00625E65"/>
    <w:rsid w:val="0063438D"/>
    <w:rsid w:val="00673B65"/>
    <w:rsid w:val="006966E1"/>
    <w:rsid w:val="006B4DE6"/>
    <w:rsid w:val="00700E5B"/>
    <w:rsid w:val="00771BF2"/>
    <w:rsid w:val="0078215B"/>
    <w:rsid w:val="00785DC0"/>
    <w:rsid w:val="0079280B"/>
    <w:rsid w:val="00795CE4"/>
    <w:rsid w:val="007A73BC"/>
    <w:rsid w:val="007B4E1D"/>
    <w:rsid w:val="00802982"/>
    <w:rsid w:val="0082764E"/>
    <w:rsid w:val="00827C11"/>
    <w:rsid w:val="008517F1"/>
    <w:rsid w:val="008957CC"/>
    <w:rsid w:val="008B30C0"/>
    <w:rsid w:val="008D5AD7"/>
    <w:rsid w:val="009128E6"/>
    <w:rsid w:val="00924876"/>
    <w:rsid w:val="00927066"/>
    <w:rsid w:val="00951A22"/>
    <w:rsid w:val="00981169"/>
    <w:rsid w:val="009A37EB"/>
    <w:rsid w:val="00A26ECF"/>
    <w:rsid w:val="00A27688"/>
    <w:rsid w:val="00A506D8"/>
    <w:rsid w:val="00A6688B"/>
    <w:rsid w:val="00AA151E"/>
    <w:rsid w:val="00AB03FE"/>
    <w:rsid w:val="00AD2B5F"/>
    <w:rsid w:val="00AE0A53"/>
    <w:rsid w:val="00AF50B8"/>
    <w:rsid w:val="00B435F1"/>
    <w:rsid w:val="00B864BA"/>
    <w:rsid w:val="00BB4D9E"/>
    <w:rsid w:val="00BE648F"/>
    <w:rsid w:val="00C55F1B"/>
    <w:rsid w:val="00C97B9E"/>
    <w:rsid w:val="00CB24B1"/>
    <w:rsid w:val="00CF1357"/>
    <w:rsid w:val="00D056F5"/>
    <w:rsid w:val="00D13433"/>
    <w:rsid w:val="00D27D4A"/>
    <w:rsid w:val="00D36239"/>
    <w:rsid w:val="00D405A1"/>
    <w:rsid w:val="00D56B20"/>
    <w:rsid w:val="00D63583"/>
    <w:rsid w:val="00D86A25"/>
    <w:rsid w:val="00DA3E13"/>
    <w:rsid w:val="00E110B8"/>
    <w:rsid w:val="00E31F06"/>
    <w:rsid w:val="00E57BA0"/>
    <w:rsid w:val="00E67483"/>
    <w:rsid w:val="00E838EC"/>
    <w:rsid w:val="00E846DD"/>
    <w:rsid w:val="00E951CB"/>
    <w:rsid w:val="00EF38A6"/>
    <w:rsid w:val="00F046C5"/>
    <w:rsid w:val="00F41629"/>
    <w:rsid w:val="00F56F0E"/>
    <w:rsid w:val="00F77B98"/>
    <w:rsid w:val="00F8230A"/>
    <w:rsid w:val="00F870BA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6"/>
  </w:style>
  <w:style w:type="paragraph" w:styleId="1">
    <w:name w:val="heading 1"/>
    <w:basedOn w:val="a"/>
    <w:next w:val="a"/>
    <w:link w:val="10"/>
    <w:qFormat/>
    <w:rsid w:val="007A73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3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3C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C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62"/>
  </w:style>
  <w:style w:type="paragraph" w:styleId="a3">
    <w:name w:val="header"/>
    <w:basedOn w:val="a"/>
    <w:link w:val="a4"/>
    <w:uiPriority w:val="99"/>
    <w:unhideWhenUsed/>
    <w:rsid w:val="000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C62"/>
  </w:style>
  <w:style w:type="paragraph" w:styleId="a5">
    <w:name w:val="footer"/>
    <w:basedOn w:val="a"/>
    <w:link w:val="a6"/>
    <w:uiPriority w:val="99"/>
    <w:unhideWhenUsed/>
    <w:rsid w:val="000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C62"/>
  </w:style>
  <w:style w:type="table" w:customStyle="1" w:styleId="12">
    <w:name w:val="Сетка таблицы1"/>
    <w:basedOn w:val="a1"/>
    <w:next w:val="a7"/>
    <w:uiPriority w:val="59"/>
    <w:rsid w:val="00083C62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83C62"/>
  </w:style>
  <w:style w:type="paragraph" w:styleId="a8">
    <w:name w:val="Balloon Text"/>
    <w:basedOn w:val="a"/>
    <w:link w:val="a9"/>
    <w:uiPriority w:val="99"/>
    <w:semiHidden/>
    <w:unhideWhenUsed/>
    <w:rsid w:val="000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C6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3"/>
    <w:rsid w:val="00083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a"/>
    <w:rsid w:val="00083C6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5pt-1pt">
    <w:name w:val="Основной текст + 6;5 pt;Курсив;Интервал -1 pt"/>
    <w:basedOn w:val="aa"/>
    <w:rsid w:val="00083C6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6pt">
    <w:name w:val="Основной текст + 6 pt"/>
    <w:basedOn w:val="aa"/>
    <w:rsid w:val="00083C6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a"/>
    <w:rsid w:val="00083C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qFormat/>
    <w:rsid w:val="00083C6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111">
    <w:name w:val="Нет списка111"/>
    <w:next w:val="a2"/>
    <w:uiPriority w:val="99"/>
    <w:semiHidden/>
    <w:rsid w:val="00083C62"/>
  </w:style>
  <w:style w:type="character" w:customStyle="1" w:styleId="ac">
    <w:name w:val="Гипертекстовая ссылка"/>
    <w:rsid w:val="00083C62"/>
    <w:rPr>
      <w:rFonts w:ascii="Times New Roman" w:hAnsi="Times New Roman" w:cs="Times New Roman" w:hint="default"/>
      <w:b w:val="0"/>
      <w:bCs w:val="0"/>
      <w:color w:val="106BBE"/>
    </w:rPr>
  </w:style>
  <w:style w:type="paragraph" w:styleId="ad">
    <w:name w:val="Body Text"/>
    <w:basedOn w:val="a"/>
    <w:link w:val="ae"/>
    <w:rsid w:val="00083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083C6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83C62"/>
  </w:style>
  <w:style w:type="numbering" w:customStyle="1" w:styleId="21">
    <w:name w:val="Нет списка2"/>
    <w:next w:val="a2"/>
    <w:uiPriority w:val="99"/>
    <w:semiHidden/>
    <w:unhideWhenUsed/>
    <w:rsid w:val="00083C62"/>
  </w:style>
  <w:style w:type="numbering" w:customStyle="1" w:styleId="31">
    <w:name w:val="Нет списка3"/>
    <w:next w:val="a2"/>
    <w:uiPriority w:val="99"/>
    <w:semiHidden/>
    <w:unhideWhenUsed/>
    <w:rsid w:val="00083C62"/>
  </w:style>
  <w:style w:type="numbering" w:customStyle="1" w:styleId="4">
    <w:name w:val="Нет списка4"/>
    <w:next w:val="a2"/>
    <w:uiPriority w:val="99"/>
    <w:semiHidden/>
    <w:unhideWhenUsed/>
    <w:rsid w:val="00083C62"/>
  </w:style>
  <w:style w:type="numbering" w:customStyle="1" w:styleId="5">
    <w:name w:val="Нет списка5"/>
    <w:next w:val="a2"/>
    <w:uiPriority w:val="99"/>
    <w:semiHidden/>
    <w:unhideWhenUsed/>
    <w:rsid w:val="00083C62"/>
  </w:style>
  <w:style w:type="numbering" w:customStyle="1" w:styleId="6">
    <w:name w:val="Нет списка6"/>
    <w:next w:val="a2"/>
    <w:uiPriority w:val="99"/>
    <w:semiHidden/>
    <w:unhideWhenUsed/>
    <w:rsid w:val="00083C62"/>
  </w:style>
  <w:style w:type="numbering" w:customStyle="1" w:styleId="7">
    <w:name w:val="Нет списка7"/>
    <w:next w:val="a2"/>
    <w:uiPriority w:val="99"/>
    <w:semiHidden/>
    <w:unhideWhenUsed/>
    <w:rsid w:val="00083C62"/>
  </w:style>
  <w:style w:type="numbering" w:customStyle="1" w:styleId="120">
    <w:name w:val="Нет списка12"/>
    <w:next w:val="a2"/>
    <w:uiPriority w:val="99"/>
    <w:semiHidden/>
    <w:rsid w:val="00083C62"/>
  </w:style>
  <w:style w:type="numbering" w:customStyle="1" w:styleId="112">
    <w:name w:val="Нет списка112"/>
    <w:next w:val="a2"/>
    <w:uiPriority w:val="99"/>
    <w:semiHidden/>
    <w:unhideWhenUsed/>
    <w:rsid w:val="00083C62"/>
  </w:style>
  <w:style w:type="numbering" w:customStyle="1" w:styleId="210">
    <w:name w:val="Нет списка21"/>
    <w:next w:val="a2"/>
    <w:uiPriority w:val="99"/>
    <w:semiHidden/>
    <w:unhideWhenUsed/>
    <w:rsid w:val="00083C62"/>
  </w:style>
  <w:style w:type="numbering" w:customStyle="1" w:styleId="310">
    <w:name w:val="Нет списка31"/>
    <w:next w:val="a2"/>
    <w:uiPriority w:val="99"/>
    <w:semiHidden/>
    <w:unhideWhenUsed/>
    <w:rsid w:val="00083C62"/>
  </w:style>
  <w:style w:type="numbering" w:customStyle="1" w:styleId="41">
    <w:name w:val="Нет списка41"/>
    <w:next w:val="a2"/>
    <w:uiPriority w:val="99"/>
    <w:semiHidden/>
    <w:unhideWhenUsed/>
    <w:rsid w:val="00083C62"/>
  </w:style>
  <w:style w:type="numbering" w:customStyle="1" w:styleId="51">
    <w:name w:val="Нет списка51"/>
    <w:next w:val="a2"/>
    <w:uiPriority w:val="99"/>
    <w:semiHidden/>
    <w:unhideWhenUsed/>
    <w:rsid w:val="00083C62"/>
  </w:style>
  <w:style w:type="numbering" w:customStyle="1" w:styleId="61">
    <w:name w:val="Нет списка61"/>
    <w:next w:val="a2"/>
    <w:uiPriority w:val="99"/>
    <w:semiHidden/>
    <w:unhideWhenUsed/>
    <w:rsid w:val="00083C62"/>
  </w:style>
  <w:style w:type="numbering" w:customStyle="1" w:styleId="8">
    <w:name w:val="Нет списка8"/>
    <w:next w:val="a2"/>
    <w:uiPriority w:val="99"/>
    <w:semiHidden/>
    <w:unhideWhenUsed/>
    <w:rsid w:val="00083C62"/>
  </w:style>
  <w:style w:type="numbering" w:customStyle="1" w:styleId="130">
    <w:name w:val="Нет списка13"/>
    <w:next w:val="a2"/>
    <w:uiPriority w:val="99"/>
    <w:semiHidden/>
    <w:rsid w:val="00083C62"/>
  </w:style>
  <w:style w:type="numbering" w:customStyle="1" w:styleId="113">
    <w:name w:val="Нет списка113"/>
    <w:next w:val="a2"/>
    <w:uiPriority w:val="99"/>
    <w:semiHidden/>
    <w:unhideWhenUsed/>
    <w:rsid w:val="00083C62"/>
  </w:style>
  <w:style w:type="numbering" w:customStyle="1" w:styleId="22">
    <w:name w:val="Нет списка22"/>
    <w:next w:val="a2"/>
    <w:uiPriority w:val="99"/>
    <w:semiHidden/>
    <w:unhideWhenUsed/>
    <w:rsid w:val="00083C62"/>
  </w:style>
  <w:style w:type="numbering" w:customStyle="1" w:styleId="32">
    <w:name w:val="Нет списка32"/>
    <w:next w:val="a2"/>
    <w:uiPriority w:val="99"/>
    <w:semiHidden/>
    <w:unhideWhenUsed/>
    <w:rsid w:val="00083C62"/>
  </w:style>
  <w:style w:type="numbering" w:customStyle="1" w:styleId="42">
    <w:name w:val="Нет списка42"/>
    <w:next w:val="a2"/>
    <w:uiPriority w:val="99"/>
    <w:semiHidden/>
    <w:unhideWhenUsed/>
    <w:rsid w:val="00083C62"/>
  </w:style>
  <w:style w:type="numbering" w:customStyle="1" w:styleId="52">
    <w:name w:val="Нет списка52"/>
    <w:next w:val="a2"/>
    <w:uiPriority w:val="99"/>
    <w:semiHidden/>
    <w:unhideWhenUsed/>
    <w:rsid w:val="00083C62"/>
  </w:style>
  <w:style w:type="numbering" w:customStyle="1" w:styleId="62">
    <w:name w:val="Нет списка62"/>
    <w:next w:val="a2"/>
    <w:uiPriority w:val="99"/>
    <w:semiHidden/>
    <w:unhideWhenUsed/>
    <w:rsid w:val="00083C62"/>
  </w:style>
  <w:style w:type="numbering" w:customStyle="1" w:styleId="9">
    <w:name w:val="Нет списка9"/>
    <w:next w:val="a2"/>
    <w:uiPriority w:val="99"/>
    <w:semiHidden/>
    <w:unhideWhenUsed/>
    <w:rsid w:val="00083C62"/>
  </w:style>
  <w:style w:type="numbering" w:customStyle="1" w:styleId="100">
    <w:name w:val="Нет списка10"/>
    <w:next w:val="a2"/>
    <w:uiPriority w:val="99"/>
    <w:semiHidden/>
    <w:unhideWhenUsed/>
    <w:rsid w:val="00263F40"/>
  </w:style>
  <w:style w:type="numbering" w:customStyle="1" w:styleId="14">
    <w:name w:val="Нет списка14"/>
    <w:next w:val="a2"/>
    <w:uiPriority w:val="99"/>
    <w:semiHidden/>
    <w:unhideWhenUsed/>
    <w:rsid w:val="00263F40"/>
  </w:style>
  <w:style w:type="numbering" w:customStyle="1" w:styleId="114">
    <w:name w:val="Нет списка114"/>
    <w:next w:val="a2"/>
    <w:uiPriority w:val="99"/>
    <w:semiHidden/>
    <w:rsid w:val="00263F40"/>
  </w:style>
  <w:style w:type="numbering" w:customStyle="1" w:styleId="1112">
    <w:name w:val="Нет списка1112"/>
    <w:next w:val="a2"/>
    <w:uiPriority w:val="99"/>
    <w:semiHidden/>
    <w:unhideWhenUsed/>
    <w:rsid w:val="00263F40"/>
  </w:style>
  <w:style w:type="numbering" w:customStyle="1" w:styleId="23">
    <w:name w:val="Нет списка23"/>
    <w:next w:val="a2"/>
    <w:uiPriority w:val="99"/>
    <w:semiHidden/>
    <w:unhideWhenUsed/>
    <w:rsid w:val="00263F40"/>
  </w:style>
  <w:style w:type="numbering" w:customStyle="1" w:styleId="33">
    <w:name w:val="Нет списка33"/>
    <w:next w:val="a2"/>
    <w:uiPriority w:val="99"/>
    <w:semiHidden/>
    <w:unhideWhenUsed/>
    <w:rsid w:val="00263F40"/>
  </w:style>
  <w:style w:type="numbering" w:customStyle="1" w:styleId="43">
    <w:name w:val="Нет списка43"/>
    <w:next w:val="a2"/>
    <w:uiPriority w:val="99"/>
    <w:semiHidden/>
    <w:unhideWhenUsed/>
    <w:rsid w:val="00263F40"/>
  </w:style>
  <w:style w:type="numbering" w:customStyle="1" w:styleId="53">
    <w:name w:val="Нет списка53"/>
    <w:next w:val="a2"/>
    <w:uiPriority w:val="99"/>
    <w:semiHidden/>
    <w:unhideWhenUsed/>
    <w:rsid w:val="00263F40"/>
  </w:style>
  <w:style w:type="numbering" w:customStyle="1" w:styleId="63">
    <w:name w:val="Нет списка63"/>
    <w:next w:val="a2"/>
    <w:uiPriority w:val="99"/>
    <w:semiHidden/>
    <w:unhideWhenUsed/>
    <w:rsid w:val="00263F40"/>
  </w:style>
  <w:style w:type="numbering" w:customStyle="1" w:styleId="71">
    <w:name w:val="Нет списка71"/>
    <w:next w:val="a2"/>
    <w:uiPriority w:val="99"/>
    <w:semiHidden/>
    <w:unhideWhenUsed/>
    <w:rsid w:val="00263F40"/>
  </w:style>
  <w:style w:type="numbering" w:customStyle="1" w:styleId="121">
    <w:name w:val="Нет списка121"/>
    <w:next w:val="a2"/>
    <w:uiPriority w:val="99"/>
    <w:semiHidden/>
    <w:rsid w:val="00263F40"/>
  </w:style>
  <w:style w:type="numbering" w:customStyle="1" w:styleId="1121">
    <w:name w:val="Нет списка1121"/>
    <w:next w:val="a2"/>
    <w:uiPriority w:val="99"/>
    <w:semiHidden/>
    <w:unhideWhenUsed/>
    <w:rsid w:val="00263F40"/>
  </w:style>
  <w:style w:type="numbering" w:customStyle="1" w:styleId="211">
    <w:name w:val="Нет списка211"/>
    <w:next w:val="a2"/>
    <w:uiPriority w:val="99"/>
    <w:semiHidden/>
    <w:unhideWhenUsed/>
    <w:rsid w:val="00263F40"/>
  </w:style>
  <w:style w:type="numbering" w:customStyle="1" w:styleId="311">
    <w:name w:val="Нет списка311"/>
    <w:next w:val="a2"/>
    <w:uiPriority w:val="99"/>
    <w:semiHidden/>
    <w:unhideWhenUsed/>
    <w:rsid w:val="00263F40"/>
  </w:style>
  <w:style w:type="numbering" w:customStyle="1" w:styleId="411">
    <w:name w:val="Нет списка411"/>
    <w:next w:val="a2"/>
    <w:uiPriority w:val="99"/>
    <w:semiHidden/>
    <w:unhideWhenUsed/>
    <w:rsid w:val="00263F40"/>
  </w:style>
  <w:style w:type="numbering" w:customStyle="1" w:styleId="511">
    <w:name w:val="Нет списка511"/>
    <w:next w:val="a2"/>
    <w:uiPriority w:val="99"/>
    <w:semiHidden/>
    <w:unhideWhenUsed/>
    <w:rsid w:val="00263F40"/>
  </w:style>
  <w:style w:type="numbering" w:customStyle="1" w:styleId="611">
    <w:name w:val="Нет списка611"/>
    <w:next w:val="a2"/>
    <w:uiPriority w:val="99"/>
    <w:semiHidden/>
    <w:unhideWhenUsed/>
    <w:rsid w:val="00263F40"/>
  </w:style>
  <w:style w:type="numbering" w:customStyle="1" w:styleId="81">
    <w:name w:val="Нет списка81"/>
    <w:next w:val="a2"/>
    <w:uiPriority w:val="99"/>
    <w:semiHidden/>
    <w:unhideWhenUsed/>
    <w:rsid w:val="00263F40"/>
  </w:style>
  <w:style w:type="numbering" w:customStyle="1" w:styleId="131">
    <w:name w:val="Нет списка131"/>
    <w:next w:val="a2"/>
    <w:uiPriority w:val="99"/>
    <w:semiHidden/>
    <w:rsid w:val="00263F40"/>
  </w:style>
  <w:style w:type="numbering" w:customStyle="1" w:styleId="1131">
    <w:name w:val="Нет списка1131"/>
    <w:next w:val="a2"/>
    <w:uiPriority w:val="99"/>
    <w:semiHidden/>
    <w:unhideWhenUsed/>
    <w:rsid w:val="00263F40"/>
  </w:style>
  <w:style w:type="numbering" w:customStyle="1" w:styleId="221">
    <w:name w:val="Нет списка221"/>
    <w:next w:val="a2"/>
    <w:uiPriority w:val="99"/>
    <w:semiHidden/>
    <w:unhideWhenUsed/>
    <w:rsid w:val="00263F40"/>
  </w:style>
  <w:style w:type="numbering" w:customStyle="1" w:styleId="321">
    <w:name w:val="Нет списка321"/>
    <w:next w:val="a2"/>
    <w:uiPriority w:val="99"/>
    <w:semiHidden/>
    <w:unhideWhenUsed/>
    <w:rsid w:val="00263F40"/>
  </w:style>
  <w:style w:type="numbering" w:customStyle="1" w:styleId="421">
    <w:name w:val="Нет списка421"/>
    <w:next w:val="a2"/>
    <w:uiPriority w:val="99"/>
    <w:semiHidden/>
    <w:unhideWhenUsed/>
    <w:rsid w:val="00263F40"/>
  </w:style>
  <w:style w:type="numbering" w:customStyle="1" w:styleId="521">
    <w:name w:val="Нет списка521"/>
    <w:next w:val="a2"/>
    <w:uiPriority w:val="99"/>
    <w:semiHidden/>
    <w:unhideWhenUsed/>
    <w:rsid w:val="00263F40"/>
  </w:style>
  <w:style w:type="numbering" w:customStyle="1" w:styleId="621">
    <w:name w:val="Нет списка621"/>
    <w:next w:val="a2"/>
    <w:uiPriority w:val="99"/>
    <w:semiHidden/>
    <w:unhideWhenUsed/>
    <w:rsid w:val="00263F40"/>
  </w:style>
  <w:style w:type="numbering" w:customStyle="1" w:styleId="91">
    <w:name w:val="Нет списка91"/>
    <w:next w:val="a2"/>
    <w:uiPriority w:val="99"/>
    <w:semiHidden/>
    <w:unhideWhenUsed/>
    <w:rsid w:val="00263F40"/>
  </w:style>
  <w:style w:type="numbering" w:customStyle="1" w:styleId="15">
    <w:name w:val="Нет списка15"/>
    <w:next w:val="a2"/>
    <w:uiPriority w:val="99"/>
    <w:semiHidden/>
    <w:unhideWhenUsed/>
    <w:rsid w:val="00565DA1"/>
  </w:style>
  <w:style w:type="numbering" w:customStyle="1" w:styleId="16">
    <w:name w:val="Нет списка16"/>
    <w:next w:val="a2"/>
    <w:uiPriority w:val="99"/>
    <w:semiHidden/>
    <w:unhideWhenUsed/>
    <w:rsid w:val="002C05E0"/>
  </w:style>
  <w:style w:type="character" w:customStyle="1" w:styleId="10">
    <w:name w:val="Заголовок 1 Знак"/>
    <w:basedOn w:val="a0"/>
    <w:link w:val="1"/>
    <w:rsid w:val="007A73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7A73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A7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7"/>
    <w:rsid w:val="007A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7A73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character" w:styleId="af0">
    <w:name w:val="Hyperlink"/>
    <w:rsid w:val="007A73BC"/>
    <w:rPr>
      <w:color w:val="0000FF"/>
      <w:u w:val="single"/>
    </w:rPr>
  </w:style>
  <w:style w:type="table" w:customStyle="1" w:styleId="34">
    <w:name w:val="Сетка таблицы3"/>
    <w:basedOn w:val="a1"/>
    <w:next w:val="a7"/>
    <w:rsid w:val="00B4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7"/>
    <w:rsid w:val="0001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6"/>
  </w:style>
  <w:style w:type="paragraph" w:styleId="1">
    <w:name w:val="heading 1"/>
    <w:basedOn w:val="a"/>
    <w:next w:val="a"/>
    <w:link w:val="10"/>
    <w:qFormat/>
    <w:rsid w:val="007A73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3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3C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C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62"/>
  </w:style>
  <w:style w:type="paragraph" w:styleId="a3">
    <w:name w:val="header"/>
    <w:basedOn w:val="a"/>
    <w:link w:val="a4"/>
    <w:uiPriority w:val="99"/>
    <w:unhideWhenUsed/>
    <w:rsid w:val="000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C62"/>
  </w:style>
  <w:style w:type="paragraph" w:styleId="a5">
    <w:name w:val="footer"/>
    <w:basedOn w:val="a"/>
    <w:link w:val="a6"/>
    <w:uiPriority w:val="99"/>
    <w:unhideWhenUsed/>
    <w:rsid w:val="000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C62"/>
  </w:style>
  <w:style w:type="table" w:customStyle="1" w:styleId="12">
    <w:name w:val="Сетка таблицы1"/>
    <w:basedOn w:val="a1"/>
    <w:next w:val="a7"/>
    <w:uiPriority w:val="59"/>
    <w:rsid w:val="00083C62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83C62"/>
  </w:style>
  <w:style w:type="paragraph" w:styleId="a8">
    <w:name w:val="Balloon Text"/>
    <w:basedOn w:val="a"/>
    <w:link w:val="a9"/>
    <w:uiPriority w:val="99"/>
    <w:semiHidden/>
    <w:unhideWhenUsed/>
    <w:rsid w:val="000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C6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3"/>
    <w:rsid w:val="00083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a"/>
    <w:rsid w:val="00083C6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5pt-1pt">
    <w:name w:val="Основной текст + 6;5 pt;Курсив;Интервал -1 pt"/>
    <w:basedOn w:val="aa"/>
    <w:rsid w:val="00083C6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6pt">
    <w:name w:val="Основной текст + 6 pt"/>
    <w:basedOn w:val="aa"/>
    <w:rsid w:val="00083C6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a"/>
    <w:rsid w:val="00083C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qFormat/>
    <w:rsid w:val="00083C6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111">
    <w:name w:val="Нет списка111"/>
    <w:next w:val="a2"/>
    <w:uiPriority w:val="99"/>
    <w:semiHidden/>
    <w:rsid w:val="00083C62"/>
  </w:style>
  <w:style w:type="character" w:customStyle="1" w:styleId="ac">
    <w:name w:val="Гипертекстовая ссылка"/>
    <w:rsid w:val="00083C62"/>
    <w:rPr>
      <w:rFonts w:ascii="Times New Roman" w:hAnsi="Times New Roman" w:cs="Times New Roman" w:hint="default"/>
      <w:b w:val="0"/>
      <w:bCs w:val="0"/>
      <w:color w:val="106BBE"/>
    </w:rPr>
  </w:style>
  <w:style w:type="paragraph" w:styleId="ad">
    <w:name w:val="Body Text"/>
    <w:basedOn w:val="a"/>
    <w:link w:val="ae"/>
    <w:rsid w:val="00083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083C6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83C62"/>
  </w:style>
  <w:style w:type="numbering" w:customStyle="1" w:styleId="21">
    <w:name w:val="Нет списка2"/>
    <w:next w:val="a2"/>
    <w:uiPriority w:val="99"/>
    <w:semiHidden/>
    <w:unhideWhenUsed/>
    <w:rsid w:val="00083C62"/>
  </w:style>
  <w:style w:type="numbering" w:customStyle="1" w:styleId="31">
    <w:name w:val="Нет списка3"/>
    <w:next w:val="a2"/>
    <w:uiPriority w:val="99"/>
    <w:semiHidden/>
    <w:unhideWhenUsed/>
    <w:rsid w:val="00083C62"/>
  </w:style>
  <w:style w:type="numbering" w:customStyle="1" w:styleId="4">
    <w:name w:val="Нет списка4"/>
    <w:next w:val="a2"/>
    <w:uiPriority w:val="99"/>
    <w:semiHidden/>
    <w:unhideWhenUsed/>
    <w:rsid w:val="00083C62"/>
  </w:style>
  <w:style w:type="numbering" w:customStyle="1" w:styleId="5">
    <w:name w:val="Нет списка5"/>
    <w:next w:val="a2"/>
    <w:uiPriority w:val="99"/>
    <w:semiHidden/>
    <w:unhideWhenUsed/>
    <w:rsid w:val="00083C62"/>
  </w:style>
  <w:style w:type="numbering" w:customStyle="1" w:styleId="6">
    <w:name w:val="Нет списка6"/>
    <w:next w:val="a2"/>
    <w:uiPriority w:val="99"/>
    <w:semiHidden/>
    <w:unhideWhenUsed/>
    <w:rsid w:val="00083C62"/>
  </w:style>
  <w:style w:type="numbering" w:customStyle="1" w:styleId="7">
    <w:name w:val="Нет списка7"/>
    <w:next w:val="a2"/>
    <w:uiPriority w:val="99"/>
    <w:semiHidden/>
    <w:unhideWhenUsed/>
    <w:rsid w:val="00083C62"/>
  </w:style>
  <w:style w:type="numbering" w:customStyle="1" w:styleId="120">
    <w:name w:val="Нет списка12"/>
    <w:next w:val="a2"/>
    <w:uiPriority w:val="99"/>
    <w:semiHidden/>
    <w:rsid w:val="00083C62"/>
  </w:style>
  <w:style w:type="numbering" w:customStyle="1" w:styleId="112">
    <w:name w:val="Нет списка112"/>
    <w:next w:val="a2"/>
    <w:uiPriority w:val="99"/>
    <w:semiHidden/>
    <w:unhideWhenUsed/>
    <w:rsid w:val="00083C62"/>
  </w:style>
  <w:style w:type="numbering" w:customStyle="1" w:styleId="210">
    <w:name w:val="Нет списка21"/>
    <w:next w:val="a2"/>
    <w:uiPriority w:val="99"/>
    <w:semiHidden/>
    <w:unhideWhenUsed/>
    <w:rsid w:val="00083C62"/>
  </w:style>
  <w:style w:type="numbering" w:customStyle="1" w:styleId="310">
    <w:name w:val="Нет списка31"/>
    <w:next w:val="a2"/>
    <w:uiPriority w:val="99"/>
    <w:semiHidden/>
    <w:unhideWhenUsed/>
    <w:rsid w:val="00083C62"/>
  </w:style>
  <w:style w:type="numbering" w:customStyle="1" w:styleId="41">
    <w:name w:val="Нет списка41"/>
    <w:next w:val="a2"/>
    <w:uiPriority w:val="99"/>
    <w:semiHidden/>
    <w:unhideWhenUsed/>
    <w:rsid w:val="00083C62"/>
  </w:style>
  <w:style w:type="numbering" w:customStyle="1" w:styleId="51">
    <w:name w:val="Нет списка51"/>
    <w:next w:val="a2"/>
    <w:uiPriority w:val="99"/>
    <w:semiHidden/>
    <w:unhideWhenUsed/>
    <w:rsid w:val="00083C62"/>
  </w:style>
  <w:style w:type="numbering" w:customStyle="1" w:styleId="61">
    <w:name w:val="Нет списка61"/>
    <w:next w:val="a2"/>
    <w:uiPriority w:val="99"/>
    <w:semiHidden/>
    <w:unhideWhenUsed/>
    <w:rsid w:val="00083C62"/>
  </w:style>
  <w:style w:type="numbering" w:customStyle="1" w:styleId="8">
    <w:name w:val="Нет списка8"/>
    <w:next w:val="a2"/>
    <w:uiPriority w:val="99"/>
    <w:semiHidden/>
    <w:unhideWhenUsed/>
    <w:rsid w:val="00083C62"/>
  </w:style>
  <w:style w:type="numbering" w:customStyle="1" w:styleId="130">
    <w:name w:val="Нет списка13"/>
    <w:next w:val="a2"/>
    <w:uiPriority w:val="99"/>
    <w:semiHidden/>
    <w:rsid w:val="00083C62"/>
  </w:style>
  <w:style w:type="numbering" w:customStyle="1" w:styleId="113">
    <w:name w:val="Нет списка113"/>
    <w:next w:val="a2"/>
    <w:uiPriority w:val="99"/>
    <w:semiHidden/>
    <w:unhideWhenUsed/>
    <w:rsid w:val="00083C62"/>
  </w:style>
  <w:style w:type="numbering" w:customStyle="1" w:styleId="22">
    <w:name w:val="Нет списка22"/>
    <w:next w:val="a2"/>
    <w:uiPriority w:val="99"/>
    <w:semiHidden/>
    <w:unhideWhenUsed/>
    <w:rsid w:val="00083C62"/>
  </w:style>
  <w:style w:type="numbering" w:customStyle="1" w:styleId="32">
    <w:name w:val="Нет списка32"/>
    <w:next w:val="a2"/>
    <w:uiPriority w:val="99"/>
    <w:semiHidden/>
    <w:unhideWhenUsed/>
    <w:rsid w:val="00083C62"/>
  </w:style>
  <w:style w:type="numbering" w:customStyle="1" w:styleId="42">
    <w:name w:val="Нет списка42"/>
    <w:next w:val="a2"/>
    <w:uiPriority w:val="99"/>
    <w:semiHidden/>
    <w:unhideWhenUsed/>
    <w:rsid w:val="00083C62"/>
  </w:style>
  <w:style w:type="numbering" w:customStyle="1" w:styleId="52">
    <w:name w:val="Нет списка52"/>
    <w:next w:val="a2"/>
    <w:uiPriority w:val="99"/>
    <w:semiHidden/>
    <w:unhideWhenUsed/>
    <w:rsid w:val="00083C62"/>
  </w:style>
  <w:style w:type="numbering" w:customStyle="1" w:styleId="62">
    <w:name w:val="Нет списка62"/>
    <w:next w:val="a2"/>
    <w:uiPriority w:val="99"/>
    <w:semiHidden/>
    <w:unhideWhenUsed/>
    <w:rsid w:val="00083C62"/>
  </w:style>
  <w:style w:type="numbering" w:customStyle="1" w:styleId="9">
    <w:name w:val="Нет списка9"/>
    <w:next w:val="a2"/>
    <w:uiPriority w:val="99"/>
    <w:semiHidden/>
    <w:unhideWhenUsed/>
    <w:rsid w:val="00083C62"/>
  </w:style>
  <w:style w:type="numbering" w:customStyle="1" w:styleId="100">
    <w:name w:val="Нет списка10"/>
    <w:next w:val="a2"/>
    <w:uiPriority w:val="99"/>
    <w:semiHidden/>
    <w:unhideWhenUsed/>
    <w:rsid w:val="00263F40"/>
  </w:style>
  <w:style w:type="numbering" w:customStyle="1" w:styleId="14">
    <w:name w:val="Нет списка14"/>
    <w:next w:val="a2"/>
    <w:uiPriority w:val="99"/>
    <w:semiHidden/>
    <w:unhideWhenUsed/>
    <w:rsid w:val="00263F40"/>
  </w:style>
  <w:style w:type="numbering" w:customStyle="1" w:styleId="114">
    <w:name w:val="Нет списка114"/>
    <w:next w:val="a2"/>
    <w:uiPriority w:val="99"/>
    <w:semiHidden/>
    <w:rsid w:val="00263F40"/>
  </w:style>
  <w:style w:type="numbering" w:customStyle="1" w:styleId="1112">
    <w:name w:val="Нет списка1112"/>
    <w:next w:val="a2"/>
    <w:uiPriority w:val="99"/>
    <w:semiHidden/>
    <w:unhideWhenUsed/>
    <w:rsid w:val="00263F40"/>
  </w:style>
  <w:style w:type="numbering" w:customStyle="1" w:styleId="23">
    <w:name w:val="Нет списка23"/>
    <w:next w:val="a2"/>
    <w:uiPriority w:val="99"/>
    <w:semiHidden/>
    <w:unhideWhenUsed/>
    <w:rsid w:val="00263F40"/>
  </w:style>
  <w:style w:type="numbering" w:customStyle="1" w:styleId="33">
    <w:name w:val="Нет списка33"/>
    <w:next w:val="a2"/>
    <w:uiPriority w:val="99"/>
    <w:semiHidden/>
    <w:unhideWhenUsed/>
    <w:rsid w:val="00263F40"/>
  </w:style>
  <w:style w:type="numbering" w:customStyle="1" w:styleId="43">
    <w:name w:val="Нет списка43"/>
    <w:next w:val="a2"/>
    <w:uiPriority w:val="99"/>
    <w:semiHidden/>
    <w:unhideWhenUsed/>
    <w:rsid w:val="00263F40"/>
  </w:style>
  <w:style w:type="numbering" w:customStyle="1" w:styleId="53">
    <w:name w:val="Нет списка53"/>
    <w:next w:val="a2"/>
    <w:uiPriority w:val="99"/>
    <w:semiHidden/>
    <w:unhideWhenUsed/>
    <w:rsid w:val="00263F40"/>
  </w:style>
  <w:style w:type="numbering" w:customStyle="1" w:styleId="63">
    <w:name w:val="Нет списка63"/>
    <w:next w:val="a2"/>
    <w:uiPriority w:val="99"/>
    <w:semiHidden/>
    <w:unhideWhenUsed/>
    <w:rsid w:val="00263F40"/>
  </w:style>
  <w:style w:type="numbering" w:customStyle="1" w:styleId="71">
    <w:name w:val="Нет списка71"/>
    <w:next w:val="a2"/>
    <w:uiPriority w:val="99"/>
    <w:semiHidden/>
    <w:unhideWhenUsed/>
    <w:rsid w:val="00263F40"/>
  </w:style>
  <w:style w:type="numbering" w:customStyle="1" w:styleId="121">
    <w:name w:val="Нет списка121"/>
    <w:next w:val="a2"/>
    <w:uiPriority w:val="99"/>
    <w:semiHidden/>
    <w:rsid w:val="00263F40"/>
  </w:style>
  <w:style w:type="numbering" w:customStyle="1" w:styleId="1121">
    <w:name w:val="Нет списка1121"/>
    <w:next w:val="a2"/>
    <w:uiPriority w:val="99"/>
    <w:semiHidden/>
    <w:unhideWhenUsed/>
    <w:rsid w:val="00263F40"/>
  </w:style>
  <w:style w:type="numbering" w:customStyle="1" w:styleId="211">
    <w:name w:val="Нет списка211"/>
    <w:next w:val="a2"/>
    <w:uiPriority w:val="99"/>
    <w:semiHidden/>
    <w:unhideWhenUsed/>
    <w:rsid w:val="00263F40"/>
  </w:style>
  <w:style w:type="numbering" w:customStyle="1" w:styleId="311">
    <w:name w:val="Нет списка311"/>
    <w:next w:val="a2"/>
    <w:uiPriority w:val="99"/>
    <w:semiHidden/>
    <w:unhideWhenUsed/>
    <w:rsid w:val="00263F40"/>
  </w:style>
  <w:style w:type="numbering" w:customStyle="1" w:styleId="411">
    <w:name w:val="Нет списка411"/>
    <w:next w:val="a2"/>
    <w:uiPriority w:val="99"/>
    <w:semiHidden/>
    <w:unhideWhenUsed/>
    <w:rsid w:val="00263F40"/>
  </w:style>
  <w:style w:type="numbering" w:customStyle="1" w:styleId="511">
    <w:name w:val="Нет списка511"/>
    <w:next w:val="a2"/>
    <w:uiPriority w:val="99"/>
    <w:semiHidden/>
    <w:unhideWhenUsed/>
    <w:rsid w:val="00263F40"/>
  </w:style>
  <w:style w:type="numbering" w:customStyle="1" w:styleId="611">
    <w:name w:val="Нет списка611"/>
    <w:next w:val="a2"/>
    <w:uiPriority w:val="99"/>
    <w:semiHidden/>
    <w:unhideWhenUsed/>
    <w:rsid w:val="00263F40"/>
  </w:style>
  <w:style w:type="numbering" w:customStyle="1" w:styleId="81">
    <w:name w:val="Нет списка81"/>
    <w:next w:val="a2"/>
    <w:uiPriority w:val="99"/>
    <w:semiHidden/>
    <w:unhideWhenUsed/>
    <w:rsid w:val="00263F40"/>
  </w:style>
  <w:style w:type="numbering" w:customStyle="1" w:styleId="131">
    <w:name w:val="Нет списка131"/>
    <w:next w:val="a2"/>
    <w:uiPriority w:val="99"/>
    <w:semiHidden/>
    <w:rsid w:val="00263F40"/>
  </w:style>
  <w:style w:type="numbering" w:customStyle="1" w:styleId="1131">
    <w:name w:val="Нет списка1131"/>
    <w:next w:val="a2"/>
    <w:uiPriority w:val="99"/>
    <w:semiHidden/>
    <w:unhideWhenUsed/>
    <w:rsid w:val="00263F40"/>
  </w:style>
  <w:style w:type="numbering" w:customStyle="1" w:styleId="221">
    <w:name w:val="Нет списка221"/>
    <w:next w:val="a2"/>
    <w:uiPriority w:val="99"/>
    <w:semiHidden/>
    <w:unhideWhenUsed/>
    <w:rsid w:val="00263F40"/>
  </w:style>
  <w:style w:type="numbering" w:customStyle="1" w:styleId="321">
    <w:name w:val="Нет списка321"/>
    <w:next w:val="a2"/>
    <w:uiPriority w:val="99"/>
    <w:semiHidden/>
    <w:unhideWhenUsed/>
    <w:rsid w:val="00263F40"/>
  </w:style>
  <w:style w:type="numbering" w:customStyle="1" w:styleId="421">
    <w:name w:val="Нет списка421"/>
    <w:next w:val="a2"/>
    <w:uiPriority w:val="99"/>
    <w:semiHidden/>
    <w:unhideWhenUsed/>
    <w:rsid w:val="00263F40"/>
  </w:style>
  <w:style w:type="numbering" w:customStyle="1" w:styleId="521">
    <w:name w:val="Нет списка521"/>
    <w:next w:val="a2"/>
    <w:uiPriority w:val="99"/>
    <w:semiHidden/>
    <w:unhideWhenUsed/>
    <w:rsid w:val="00263F40"/>
  </w:style>
  <w:style w:type="numbering" w:customStyle="1" w:styleId="621">
    <w:name w:val="Нет списка621"/>
    <w:next w:val="a2"/>
    <w:uiPriority w:val="99"/>
    <w:semiHidden/>
    <w:unhideWhenUsed/>
    <w:rsid w:val="00263F40"/>
  </w:style>
  <w:style w:type="numbering" w:customStyle="1" w:styleId="91">
    <w:name w:val="Нет списка91"/>
    <w:next w:val="a2"/>
    <w:uiPriority w:val="99"/>
    <w:semiHidden/>
    <w:unhideWhenUsed/>
    <w:rsid w:val="00263F40"/>
  </w:style>
  <w:style w:type="numbering" w:customStyle="1" w:styleId="15">
    <w:name w:val="Нет списка15"/>
    <w:next w:val="a2"/>
    <w:uiPriority w:val="99"/>
    <w:semiHidden/>
    <w:unhideWhenUsed/>
    <w:rsid w:val="00565DA1"/>
  </w:style>
  <w:style w:type="numbering" w:customStyle="1" w:styleId="16">
    <w:name w:val="Нет списка16"/>
    <w:next w:val="a2"/>
    <w:uiPriority w:val="99"/>
    <w:semiHidden/>
    <w:unhideWhenUsed/>
    <w:rsid w:val="002C05E0"/>
  </w:style>
  <w:style w:type="character" w:customStyle="1" w:styleId="10">
    <w:name w:val="Заголовок 1 Знак"/>
    <w:basedOn w:val="a0"/>
    <w:link w:val="1"/>
    <w:rsid w:val="007A73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7A73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A7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7"/>
    <w:rsid w:val="007A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7A73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character" w:styleId="af0">
    <w:name w:val="Hyperlink"/>
    <w:rsid w:val="007A73BC"/>
    <w:rPr>
      <w:color w:val="0000FF"/>
      <w:u w:val="single"/>
    </w:rPr>
  </w:style>
  <w:style w:type="table" w:customStyle="1" w:styleId="34">
    <w:name w:val="Сетка таблицы3"/>
    <w:basedOn w:val="a1"/>
    <w:next w:val="a7"/>
    <w:rsid w:val="00B4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7"/>
    <w:rsid w:val="0001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-penz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100@biznes-penz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E3E2-C1E9-411E-A3A3-E37E6042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Гастенина Наталья Владимировна</dc:creator>
  <cp:lastModifiedBy>Гастенина Наталья Владимировна</cp:lastModifiedBy>
  <cp:revision>14</cp:revision>
  <dcterms:created xsi:type="dcterms:W3CDTF">2022-08-15T09:25:00Z</dcterms:created>
  <dcterms:modified xsi:type="dcterms:W3CDTF">2022-12-15T09:45:00Z</dcterms:modified>
</cp:coreProperties>
</file>